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C5" w:rsidRDefault="005F29C5" w:rsidP="006E48EA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035B7">
        <w:rPr>
          <w:rFonts w:ascii="Times New Roman" w:hAnsi="Times New Roman"/>
          <w:b/>
          <w:i/>
          <w:sz w:val="28"/>
          <w:szCs w:val="28"/>
        </w:rPr>
        <w:t>Сопова</w:t>
      </w:r>
      <w:proofErr w:type="spellEnd"/>
      <w:r w:rsidRPr="004035B7">
        <w:rPr>
          <w:rFonts w:ascii="Times New Roman" w:hAnsi="Times New Roman"/>
          <w:b/>
          <w:i/>
          <w:sz w:val="28"/>
          <w:szCs w:val="28"/>
        </w:rPr>
        <w:t xml:space="preserve"> О.В.</w:t>
      </w:r>
      <w:r>
        <w:rPr>
          <w:rFonts w:ascii="Times New Roman" w:hAnsi="Times New Roman"/>
          <w:b/>
          <w:i/>
          <w:sz w:val="28"/>
          <w:szCs w:val="28"/>
        </w:rPr>
        <w:t xml:space="preserve"> БДОУ г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мска</w:t>
      </w:r>
    </w:p>
    <w:p w:rsidR="005F29C5" w:rsidRPr="004035B7" w:rsidRDefault="005F29C5" w:rsidP="006E48EA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«Детский сад комбинированного вида № 87»</w:t>
      </w:r>
    </w:p>
    <w:p w:rsidR="005F29C5" w:rsidRPr="00C058B7" w:rsidRDefault="005F29C5" w:rsidP="006E48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8B7">
        <w:rPr>
          <w:rFonts w:ascii="Times New Roman" w:hAnsi="Times New Roman"/>
          <w:b/>
          <w:sz w:val="28"/>
          <w:szCs w:val="28"/>
        </w:rPr>
        <w:t>Развитие у детей доброжелательных отношений в игровой и образовательной деятельности, как средство д</w:t>
      </w:r>
      <w:r>
        <w:rPr>
          <w:rFonts w:ascii="Times New Roman" w:hAnsi="Times New Roman"/>
          <w:b/>
          <w:sz w:val="28"/>
          <w:szCs w:val="28"/>
        </w:rPr>
        <w:t>уховно-нравственного воспитания</w:t>
      </w:r>
    </w:p>
    <w:p w:rsidR="005F29C5" w:rsidRPr="00C2558F" w:rsidRDefault="005F29C5" w:rsidP="006E48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8516CF">
        <w:rPr>
          <w:rFonts w:ascii="Times New Roman" w:hAnsi="Times New Roman"/>
          <w:sz w:val="28"/>
          <w:szCs w:val="28"/>
        </w:rPr>
        <w:t>Нравственный и творческий потенциал, необходимый для построения гармоничного и миролюбивого сообщества, закладывается с детства. Поэтому мы должны сосредоточить наши усилия на развитие в детях доброжелательных отношений к окружающим, умению помогать людям и быть счастливыми при этом.</w:t>
      </w:r>
      <w:r w:rsidRPr="00C2558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2;</w:t>
      </w:r>
      <w:r w:rsidRPr="00C2558F">
        <w:rPr>
          <w:rFonts w:ascii="Times New Roman" w:hAnsi="Times New Roman"/>
          <w:sz w:val="28"/>
          <w:szCs w:val="28"/>
        </w:rPr>
        <w:t>10]</w:t>
      </w:r>
    </w:p>
    <w:p w:rsidR="005F29C5" w:rsidRPr="008516CF" w:rsidRDefault="005F29C5" w:rsidP="006E48E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6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Уважение, забота, внимание к людям, к их нуждам и самочувствию не могут возникнуть у маленького ребенка сами по себе в ответ на заботу и </w:t>
      </w:r>
      <w:proofErr w:type="gramStart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любовь, проявляемые по отношению к ним со стороны других людей.</w:t>
      </w:r>
      <w:proofErr w:type="gramEnd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Нельзя рассчитывать на то, что если ребенок является свидетелем добрых отношений людей, то и сам станет поступать так же. Этого мало. Пассивное воспитание примера не может создать у ребенка стремление к подражанию. Добрые чувства надо пробуждать.</w:t>
      </w:r>
    </w:p>
    <w:p w:rsidR="005F29C5" w:rsidRPr="0038761B" w:rsidRDefault="005F29C5" w:rsidP="006E48E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761B">
        <w:rPr>
          <w:rFonts w:ascii="Times New Roman" w:hAnsi="Times New Roman"/>
          <w:color w:val="000000"/>
          <w:sz w:val="28"/>
          <w:szCs w:val="28"/>
          <w:lang w:eastAsia="ru-RU"/>
        </w:rPr>
        <w:t>Задачи по формированию доброжелательного отношения у дошкольников решаются разными путями:</w:t>
      </w:r>
    </w:p>
    <w:p w:rsidR="005F29C5" w:rsidRPr="008516CF" w:rsidRDefault="005F29C5" w:rsidP="006E4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работа с родителями;</w:t>
      </w:r>
    </w:p>
    <w:p w:rsidR="005F29C5" w:rsidRPr="008516CF" w:rsidRDefault="005F29C5" w:rsidP="006E4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знакомство с художественной литературой; </w:t>
      </w:r>
    </w:p>
    <w:p w:rsidR="005F29C5" w:rsidRPr="008516CF" w:rsidRDefault="005F29C5" w:rsidP="006E4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бесед на нравственные темы;</w:t>
      </w:r>
    </w:p>
    <w:p w:rsidR="005F29C5" w:rsidRPr="008516CF" w:rsidRDefault="005F29C5" w:rsidP="006E4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этюдов и упражнений;</w:t>
      </w:r>
    </w:p>
    <w:p w:rsidR="005F29C5" w:rsidRPr="008516CF" w:rsidRDefault="005F29C5" w:rsidP="006E4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моделирование и анализ заданных ситуаций;</w:t>
      </w:r>
    </w:p>
    <w:p w:rsidR="005F29C5" w:rsidRPr="008516CF" w:rsidRDefault="005F29C5" w:rsidP="006E4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F29C5" w:rsidRPr="008516CF" w:rsidRDefault="005F29C5" w:rsidP="006E4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театрализованной деятельности;</w:t>
      </w:r>
    </w:p>
    <w:p w:rsidR="005F29C5" w:rsidRPr="008516CF" w:rsidRDefault="005F29C5" w:rsidP="006E4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системы игр;</w:t>
      </w:r>
    </w:p>
    <w:p w:rsidR="005F29C5" w:rsidRPr="00C2558F" w:rsidRDefault="005F29C5" w:rsidP="006E48E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ab/>
      </w: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От семейного микроклимата во многом зависит эффективность педагогических воздействий: ребенок более податлив, если растет в атмосфере дружбы, доверия, взаимных симпатий. В спокойной обстановке и ребенок спокоен, ему свойственно чувство защищенности, эмоциональной уравновешенности. В работе с родителями мы используем родительские собрания, семинары-практикумы, мастер-классы, тематические вечера, совместные развлечения, досуги (спортивные праздники, театрализованные представления и т.п.), а также анкетирование. Одной из важнейших форм взаимодействия семьи и детского сада является индивидуальная работа (консультирование, развивающие беседы с семьей ребенка).</w:t>
      </w:r>
      <w:r w:rsidRPr="00C2558F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4;11</w:t>
      </w:r>
      <w:r w:rsidRPr="00C2558F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5F29C5" w:rsidRPr="00C2558F" w:rsidRDefault="005F29C5" w:rsidP="006E48E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Художественная литература также играет огромную роль в развитии человечности, гуманных качеств личности, воспитанию добрых чувств. Чтение произведений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В.А.</w:t>
      </w:r>
      <w:r w:rsidRPr="008F710C">
        <w:rPr>
          <w:rFonts w:ascii="Times New Roman" w:hAnsi="Times New Roman"/>
          <w:sz w:val="28"/>
          <w:szCs w:val="28"/>
          <w:lang w:eastAsia="ru-RU"/>
        </w:rPr>
        <w:t xml:space="preserve">Сухомлинского, В.А. Осеевой, Е.А. Пермяка, Э.Ю. </w:t>
      </w:r>
      <w:proofErr w:type="spellStart"/>
      <w:r w:rsidRPr="008F710C">
        <w:rPr>
          <w:rFonts w:ascii="Times New Roman" w:hAnsi="Times New Roman"/>
          <w:sz w:val="28"/>
          <w:szCs w:val="28"/>
          <w:lang w:eastAsia="ru-RU"/>
        </w:rPr>
        <w:t>Шим</w:t>
      </w:r>
      <w:proofErr w:type="spellEnd"/>
      <w:r w:rsidRPr="008F710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710C">
        <w:rPr>
          <w:rFonts w:ascii="Times New Roman" w:hAnsi="Times New Roman"/>
          <w:sz w:val="28"/>
          <w:szCs w:val="28"/>
          <w:lang w:eastAsia="ru-RU"/>
        </w:rPr>
        <w:t>Д.Биссет</w:t>
      </w:r>
      <w:proofErr w:type="spellEnd"/>
      <w:r w:rsidRPr="008F710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А. Нееловой </w:t>
      </w: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сказки разных народов наводит на размышление детей старшего дошкольного возраста. Проводим беседы по сказкам, учим понимать чувства героев, их настроение.</w:t>
      </w:r>
      <w:r w:rsidRPr="00C25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[2</w:t>
      </w:r>
      <w:r w:rsidRPr="00C2558F">
        <w:rPr>
          <w:rFonts w:ascii="Times New Roman" w:hAnsi="Times New Roman"/>
          <w:sz w:val="28"/>
          <w:szCs w:val="28"/>
        </w:rPr>
        <w:t>]</w:t>
      </w: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16CF">
        <w:rPr>
          <w:rFonts w:ascii="Times New Roman" w:hAnsi="Times New Roman"/>
          <w:sz w:val="28"/>
          <w:szCs w:val="28"/>
        </w:rPr>
        <w:t>Мы постарались предложить занятия в форме игровых ситуаций, побуждающих детей к сближению друг с другом и с педагогом на основе сопереживания и самой ситуации, и ее участникам</w:t>
      </w:r>
      <w:r>
        <w:rPr>
          <w:rFonts w:ascii="Times New Roman" w:hAnsi="Times New Roman"/>
          <w:sz w:val="28"/>
          <w:szCs w:val="28"/>
        </w:rPr>
        <w:t>. Мы разыгрывали такие ситуации: два ребенка поссорились – помири их; ты и твой друг хотят поиграть одной игрушкой; твой друг обижен на тебя, извинись перед ним и попробуй помириться.  Разыгрывали те ситуации, которые возникали в ходе реальной игры; использовали такой прием, как «обмен ролями», когда дети меняются ролями в ходе разыгрывания (это дает конфликтному ребенку хорошую возможность почувствовать себя в роли слабого и обиженного).[4;157</w:t>
      </w:r>
      <w:r w:rsidRPr="00C2558F">
        <w:rPr>
          <w:rFonts w:ascii="Times New Roman" w:hAnsi="Times New Roman"/>
          <w:sz w:val="28"/>
          <w:szCs w:val="28"/>
        </w:rPr>
        <w:t>]</w:t>
      </w:r>
    </w:p>
    <w:p w:rsidR="005F29C5" w:rsidRDefault="005F29C5" w:rsidP="006E48E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развития доброжелательных отношений используем </w:t>
      </w:r>
      <w:proofErr w:type="spellStart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психогимнастику</w:t>
      </w:r>
      <w:proofErr w:type="spellEnd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разработанную</w:t>
      </w:r>
      <w:proofErr w:type="gramEnd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М.</w:t>
      </w:r>
      <w:r w:rsidRPr="00835187">
        <w:rPr>
          <w:rFonts w:ascii="Times New Roman" w:hAnsi="Times New Roman"/>
          <w:sz w:val="28"/>
          <w:szCs w:val="28"/>
          <w:lang w:eastAsia="ru-RU"/>
        </w:rPr>
        <w:t>Чистяковой.</w:t>
      </w: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Она направлена на развитие и коррекцию различных сторон психики ребенка: </w:t>
      </w:r>
      <w:proofErr w:type="gramStart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«Жадный пес», «Злюка», «Гроза», «Смелый заяц», «Цветок», «Ласка», «Вкусные конфеты», «Король Боровик не в духе», «Лисенок боится» и другие.</w:t>
      </w:r>
      <w:proofErr w:type="gramEnd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Одним из важных способов </w:t>
      </w: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формирования доброжелательных отношений у детей старшего дошкольного возраста являются совместные игры, которые объединяют детей в коллектив и развивают их творческие, интеллектуальные и физические способности.</w:t>
      </w:r>
    </w:p>
    <w:p w:rsidR="005F29C5" w:rsidRPr="008516CF" w:rsidRDefault="005F29C5" w:rsidP="006E48E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A460E2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35187">
        <w:rPr>
          <w:rFonts w:ascii="Times New Roman" w:hAnsi="Times New Roman"/>
          <w:sz w:val="28"/>
          <w:szCs w:val="28"/>
          <w:lang w:eastAsia="ru-RU"/>
        </w:rPr>
        <w:t>Театрализованное действо помогает создать в группе атмосферу общности, а это означает необходимость</w:t>
      </w: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согласовывать свои действия с поступками другого, ставить себя на место товарища. При организации театрализованных игр педагог создает в группе атмосферу творчества, в которой каждый ребенок раскрывает свои душевный и нравственный потенциал, а процесс взаимного влияния детей друг на друга протекает естественным образом. Воспитатель привлекает внимание детей к лучшим качествам друг друга, демонстрирует  достоинства, предлагает повторить удачные действия товарища. Таким образом, возрастает интерес детей друг к другу. Как подчеркивает в своих работах известный психолог Е. Смирнова, для воспитания доброжелательных отношений детей к сверстникам желательно исключить игры, содержащие соревновательные моменты и любые формы </w:t>
      </w:r>
      <w:proofErr w:type="spellStart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конкурентности</w:t>
      </w:r>
      <w:proofErr w:type="spellEnd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. Она предлагает использовать различные ролевые и театрализованные игры, в которых дети оказывают друг другу помощь и поддержку в трудных игровых ситуациях.</w:t>
      </w:r>
    </w:p>
    <w:p w:rsidR="005F29C5" w:rsidRPr="008516CF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своей педагогической деятельности мы используем различные театрализованные игры, у каждой из них – свое значение. Например, мимические игры, пантомимы обучают детей внимательно присматриваться к товарищам по группе. Театрализованное обыгрывание стихов, </w:t>
      </w:r>
      <w:proofErr w:type="spellStart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516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воплощает социальный опыт многих поколений, мини-сценки формируют нравственную основу многих поступков. Игры с куклами, особенно перчаточными и пальчиковыми, помогают ребенку отстраниться от самого себя, увидеть ту или иную ситуацию со стороны, оценить поступки героев</w:t>
      </w:r>
      <w:r w:rsidRPr="008516CF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F29C5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8516CF">
        <w:rPr>
          <w:rFonts w:ascii="Times New Roman" w:hAnsi="Times New Roman"/>
          <w:sz w:val="28"/>
          <w:szCs w:val="28"/>
        </w:rPr>
        <w:t xml:space="preserve">         Именно с помощью игры педагог способен помочь ребенку установить</w:t>
      </w:r>
      <w:r w:rsidRPr="008516CF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8516CF">
        <w:rPr>
          <w:rFonts w:ascii="Times New Roman" w:hAnsi="Times New Roman"/>
          <w:sz w:val="28"/>
          <w:szCs w:val="28"/>
        </w:rPr>
        <w:t>контакт с окружающим миром, а также доброжелательные отношения со сверстниками и взрослыми.</w:t>
      </w:r>
    </w:p>
    <w:p w:rsidR="005F29C5" w:rsidRPr="00DC1273" w:rsidRDefault="005F29C5" w:rsidP="006E48E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C1273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Pr="00DC12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Главной задачей игр, направленных на формирование доброжелательных отношений со сверстниками, является привлечение внимания ребенка к </w:t>
      </w:r>
      <w:proofErr w:type="gramStart"/>
      <w:r w:rsidRPr="00DC1273">
        <w:rPr>
          <w:rFonts w:ascii="Times New Roman" w:hAnsi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DC1273">
        <w:rPr>
          <w:rFonts w:ascii="Times New Roman" w:hAnsi="Times New Roman"/>
          <w:color w:val="000000"/>
          <w:sz w:val="28"/>
          <w:szCs w:val="28"/>
          <w:lang w:eastAsia="ru-RU"/>
        </w:rPr>
        <w:t>, и его различным проявлениям: внешности, настроениям, движениям, действиям и поступкам. Игры помогают детям пережить чувство общности друг с другом, учат замечать достоинства и переживания сверстника, помогать ему в игровом и реальном взаимодействии</w:t>
      </w:r>
      <w:r w:rsidRPr="00DC127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5F29C5" w:rsidRPr="00C21A1A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Прог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рамма игр состоит из семи этапов (предложенная Е.Смирновой и Холмогоровой).</w:t>
      </w:r>
    </w:p>
    <w:p w:rsidR="005F29C5" w:rsidRPr="00C21A1A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 этап.</w:t>
      </w: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Общение без слов.</w:t>
      </w: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 Общее правило для всех игр первого этапа – запрещение разговоров между детьми. Таким образом, можно исключить возникновение ссор, споров, договоров и т. д. В игры не вводится никаких предметных атрибутов.</w:t>
      </w:r>
    </w:p>
    <w:p w:rsidR="005F29C5" w:rsidRPr="00C21A1A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Игры первого этапа: «Жизнь в лесу», «Добрые эльфы», «Волны», «Муравьи».</w:t>
      </w:r>
    </w:p>
    <w:p w:rsidR="005F29C5" w:rsidRPr="00C21A1A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2 этап. Внимание к </w:t>
      </w:r>
      <w:proofErr w:type="gramStart"/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другому</w:t>
      </w:r>
      <w:proofErr w:type="gramEnd"/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Целью второго этапа является формирование способности видеть сверстника, обращать на него внимание и уподобляться ему. Игры второго этапа: «Эхо», «Испорченный телефон», «Передай движение», «Передай настроение»,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«Тень», «Разговор сквозь стекло», «Запрещенное движение».</w:t>
      </w:r>
    </w:p>
    <w:p w:rsidR="005F29C5" w:rsidRPr="00C21A1A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 этап. Согласованность действий. </w:t>
      </w: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Основная задача – научить ребенка согласовывать собственное поведение с поведением других детей. Игры: «Сороконожка», «Слепой и поводырь», «На тропинке», «Лабиринт», «Сиамские близнецы», «Пианино».</w:t>
      </w:r>
    </w:p>
    <w:p w:rsidR="005F29C5" w:rsidRPr="00C21A1A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4 этап. Общие переживания. </w:t>
      </w: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Игры направлены на переживание общих эмоций.</w:t>
      </w:r>
    </w:p>
    <w:p w:rsidR="005F29C5" w:rsidRPr="00C21A1A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Игры: «Злой дракон», «Шторм», «Мышеловка», «Актеры», «Курица с цыплятами».</w:t>
      </w:r>
    </w:p>
    <w:p w:rsidR="005F29C5" w:rsidRPr="00C21A1A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5 этап. Взаимопомощь в игре. </w:t>
      </w: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Игры 5-го этапа требуют от детей сопереживание </w:t>
      </w:r>
      <w:proofErr w:type="gramStart"/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, дают им возможность помочь и поддержать сверстника: «Живые куклы», «Заблудившийся ребенок», «Гномики», «День помощника».</w:t>
      </w:r>
    </w:p>
    <w:p w:rsidR="005F29C5" w:rsidRPr="00C21A1A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6 этап. Добрые слова и пожелания. </w:t>
      </w: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Задача данного этапа – научить детей видеть и подчеркивать положительные качества и достоинства других детей. Игры: «Добрые волшебники», «Комплименты», «Волшебные очки», «Связующая нить», «Я хотел бы быть таким, как ты».</w:t>
      </w:r>
    </w:p>
    <w:p w:rsidR="005F29C5" w:rsidRPr="003571DD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1A1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7 этап. Помощь в совместной деятельности. </w:t>
      </w:r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данном этапе проводятся игры-занятия, предполагающие различные формы </w:t>
      </w:r>
      <w:proofErr w:type="spellStart"/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>просоциального</w:t>
      </w:r>
      <w:proofErr w:type="spellEnd"/>
      <w:r w:rsidRPr="00C21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поведения: дети должны делиться со сверстником, помогать ему в процессе совместной деятельности: «Закончи рисунки», «Общая картина», «Рукавички».</w:t>
      </w:r>
      <w:r w:rsidRPr="003571DD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3571DD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5F29C5" w:rsidRDefault="005F29C5" w:rsidP="006E48E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Улыбка на детском лице, веселый смех в семье, доброжелательность в общении со сверстниками и взрослыми – результат кропотливой работы педагогов. Ведь главное в нашей работе – помочь детям и взрослым жить вместе дружно, радостно и свободно.</w:t>
      </w:r>
    </w:p>
    <w:p w:rsidR="005F29C5" w:rsidRDefault="005F29C5" w:rsidP="006E48E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29C5" w:rsidRPr="00A460E2" w:rsidRDefault="005F29C5" w:rsidP="006E48EA">
      <w:pPr>
        <w:shd w:val="clear" w:color="auto" w:fill="FFFFFF"/>
        <w:spacing w:after="0" w:line="360" w:lineRule="auto"/>
        <w:ind w:firstLine="30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460E2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Литература:</w:t>
      </w:r>
    </w:p>
    <w:p w:rsidR="005F29C5" w:rsidRPr="00835187" w:rsidRDefault="005F29C5" w:rsidP="006E48E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01A8">
        <w:rPr>
          <w:rFonts w:ascii="Times New Roman" w:hAnsi="Times New Roman"/>
          <w:color w:val="000000"/>
          <w:sz w:val="28"/>
          <w:szCs w:val="28"/>
          <w:lang w:eastAsia="ru-RU"/>
        </w:rPr>
        <w:t>«Межличностные отношения дошкольников. Диагностика, проблемы, коррекция». Е. О. Смирнова, В. М. Холмогорова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М</w:t>
      </w:r>
      <w:r w:rsidRPr="00835187">
        <w:rPr>
          <w:rFonts w:ascii="Times New Roman" w:hAnsi="Times New Roman"/>
          <w:sz w:val="28"/>
          <w:szCs w:val="28"/>
        </w:rPr>
        <w:t xml:space="preserve">.: Гуманитарный издательский центр ВЛАДОС, 2005. — 158 </w:t>
      </w:r>
      <w:proofErr w:type="gramStart"/>
      <w:r w:rsidRPr="00835187">
        <w:rPr>
          <w:rFonts w:ascii="Times New Roman" w:hAnsi="Times New Roman"/>
          <w:sz w:val="28"/>
          <w:szCs w:val="28"/>
        </w:rPr>
        <w:t>с</w:t>
      </w:r>
      <w:proofErr w:type="gramEnd"/>
      <w:r w:rsidRPr="00835187">
        <w:rPr>
          <w:rFonts w:ascii="Times New Roman" w:hAnsi="Times New Roman"/>
          <w:sz w:val="28"/>
          <w:szCs w:val="28"/>
        </w:rPr>
        <w:t>. — (Психология для всех).</w:t>
      </w:r>
    </w:p>
    <w:p w:rsidR="005F29C5" w:rsidRPr="00D501A8" w:rsidRDefault="005F29C5" w:rsidP="006E48E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«Начала мудрости. 50 уроков о добрых качествах» А.А.Лопатина,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М.В.Скребцова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- «Книжный дом Локус». 2002 .-288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29C5" w:rsidRPr="00D501A8" w:rsidRDefault="005F29C5" w:rsidP="006E48E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01A8">
        <w:rPr>
          <w:rFonts w:ascii="Times New Roman" w:hAnsi="Times New Roman"/>
          <w:color w:val="000000"/>
          <w:sz w:val="28"/>
          <w:szCs w:val="28"/>
          <w:lang w:eastAsia="ru-RU"/>
        </w:rPr>
        <w:t>«Развитие эмоциона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льного мира детей»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Н.Л.Кряжева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Ярославль.: Академия развития , 1997 .- 235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29C5" w:rsidRPr="00D501A8" w:rsidRDefault="005F29C5" w:rsidP="006E48E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«Учим детей общению. Характер, коммуникабельность» Н.В.Клюева, Ю.В.Касаткина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E48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Ярославль.: Академия развития , 1997 .-240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29C5" w:rsidRPr="00D501A8" w:rsidRDefault="005F29C5" w:rsidP="006E48EA">
      <w:pPr>
        <w:pStyle w:val="a3"/>
        <w:shd w:val="clear" w:color="auto" w:fill="FFFFFF"/>
        <w:spacing w:after="0" w:line="360" w:lineRule="auto"/>
        <w:ind w:lef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29C5" w:rsidRDefault="005F29C5" w:rsidP="006E48EA">
      <w:pPr>
        <w:pStyle w:val="a3"/>
        <w:shd w:val="clear" w:color="auto" w:fill="FFFFFF"/>
        <w:spacing w:after="0" w:line="360" w:lineRule="auto"/>
        <w:ind w:left="8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9C5" w:rsidRPr="00D501A8" w:rsidRDefault="005F29C5" w:rsidP="006E48EA">
      <w:pPr>
        <w:pStyle w:val="a3"/>
        <w:shd w:val="clear" w:color="auto" w:fill="FFFFFF"/>
        <w:spacing w:after="0" w:line="360" w:lineRule="auto"/>
        <w:ind w:left="87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Сопова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Ольга Владимировна, воспитатель, БДОУ г. Омска «Детский сад комбинированного вида № 87»,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dou</w:t>
      </w:r>
      <w:proofErr w:type="spellEnd"/>
      <w:r w:rsidRPr="006E48EA">
        <w:rPr>
          <w:rFonts w:ascii="Times New Roman" w:hAnsi="Times New Roman"/>
          <w:color w:val="000000"/>
          <w:sz w:val="28"/>
          <w:szCs w:val="28"/>
        </w:rPr>
        <w:t xml:space="preserve">_87@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6E48E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6E48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8-950-338-00-38</w:t>
      </w:r>
    </w:p>
    <w:sectPr w:rsidR="005F29C5" w:rsidRPr="00D501A8" w:rsidSect="00315F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475"/>
    <w:multiLevelType w:val="hybridMultilevel"/>
    <w:tmpl w:val="6ACA342C"/>
    <w:lvl w:ilvl="0" w:tplc="A560E3DE">
      <w:start w:val="1"/>
      <w:numFmt w:val="decimal"/>
      <w:lvlText w:val="%1."/>
      <w:lvlJc w:val="left"/>
      <w:pPr>
        <w:ind w:left="75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5C7A7CFB"/>
    <w:multiLevelType w:val="multilevel"/>
    <w:tmpl w:val="07F479E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1D"/>
    <w:rsid w:val="000519B6"/>
    <w:rsid w:val="000C2F46"/>
    <w:rsid w:val="00131B6B"/>
    <w:rsid w:val="002F6690"/>
    <w:rsid w:val="00306FCF"/>
    <w:rsid w:val="00315F51"/>
    <w:rsid w:val="003571DD"/>
    <w:rsid w:val="0038761B"/>
    <w:rsid w:val="003B3670"/>
    <w:rsid w:val="004035B7"/>
    <w:rsid w:val="0042386B"/>
    <w:rsid w:val="00430004"/>
    <w:rsid w:val="004A2DAA"/>
    <w:rsid w:val="004B1E36"/>
    <w:rsid w:val="00525259"/>
    <w:rsid w:val="00556F38"/>
    <w:rsid w:val="005B003F"/>
    <w:rsid w:val="005E1DA1"/>
    <w:rsid w:val="005F29C5"/>
    <w:rsid w:val="006E48EA"/>
    <w:rsid w:val="007267D8"/>
    <w:rsid w:val="007332BA"/>
    <w:rsid w:val="00835187"/>
    <w:rsid w:val="008516CF"/>
    <w:rsid w:val="00865196"/>
    <w:rsid w:val="008F111D"/>
    <w:rsid w:val="008F710C"/>
    <w:rsid w:val="008F7FE4"/>
    <w:rsid w:val="00980252"/>
    <w:rsid w:val="009E0549"/>
    <w:rsid w:val="00A34B24"/>
    <w:rsid w:val="00A460E2"/>
    <w:rsid w:val="00A55E7A"/>
    <w:rsid w:val="00A73A05"/>
    <w:rsid w:val="00B5727E"/>
    <w:rsid w:val="00C058B7"/>
    <w:rsid w:val="00C21A1A"/>
    <w:rsid w:val="00C2558F"/>
    <w:rsid w:val="00CB11CD"/>
    <w:rsid w:val="00D11B55"/>
    <w:rsid w:val="00D501A8"/>
    <w:rsid w:val="00D641BC"/>
    <w:rsid w:val="00DB387D"/>
    <w:rsid w:val="00DC0A17"/>
    <w:rsid w:val="00DC1273"/>
    <w:rsid w:val="00EE4494"/>
    <w:rsid w:val="00F0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7103</Characters>
  <Application>Microsoft Office Word</Application>
  <DocSecurity>0</DocSecurity>
  <Lines>59</Lines>
  <Paragraphs>16</Paragraphs>
  <ScaleCrop>false</ScaleCrop>
  <Company>Home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Baranzeva</cp:lastModifiedBy>
  <cp:revision>2</cp:revision>
  <dcterms:created xsi:type="dcterms:W3CDTF">2014-11-07T12:17:00Z</dcterms:created>
  <dcterms:modified xsi:type="dcterms:W3CDTF">2014-11-07T12:17:00Z</dcterms:modified>
</cp:coreProperties>
</file>