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AF" w:rsidRPr="00E800AF" w:rsidRDefault="00D67C02" w:rsidP="00E800AF">
      <w:pPr>
        <w:ind w:firstLine="709"/>
        <w:jc w:val="center"/>
        <w:rPr>
          <w:b/>
        </w:rPr>
      </w:pPr>
      <w:r>
        <w:rPr>
          <w:b/>
        </w:rPr>
        <w:t xml:space="preserve">Областной </w:t>
      </w:r>
      <w:r w:rsidR="00E800AF" w:rsidRPr="00E800AF">
        <w:rPr>
          <w:b/>
        </w:rPr>
        <w:t xml:space="preserve"> конкурс</w:t>
      </w:r>
    </w:p>
    <w:p w:rsidR="00E800AF" w:rsidRPr="00E800AF" w:rsidRDefault="00E800AF" w:rsidP="00E800AF">
      <w:pPr>
        <w:ind w:firstLine="709"/>
        <w:jc w:val="center"/>
        <w:rPr>
          <w:b/>
        </w:rPr>
      </w:pPr>
      <w:r w:rsidRPr="00E800AF">
        <w:rPr>
          <w:b/>
        </w:rPr>
        <w:t xml:space="preserve">«Православная культура на </w:t>
      </w:r>
      <w:r w:rsidR="00C06B5A" w:rsidRPr="00C06B5A">
        <w:rPr>
          <w:b/>
        </w:rPr>
        <w:t>О</w:t>
      </w:r>
      <w:r w:rsidRPr="00C06B5A">
        <w:rPr>
          <w:b/>
        </w:rPr>
        <w:t>м</w:t>
      </w:r>
      <w:r w:rsidRPr="00E800AF">
        <w:rPr>
          <w:b/>
        </w:rPr>
        <w:t>ской земле»</w:t>
      </w:r>
    </w:p>
    <w:p w:rsidR="00E800AF" w:rsidRPr="00E800AF" w:rsidRDefault="00EE57B4" w:rsidP="00E800AF">
      <w:pPr>
        <w:ind w:firstLine="709"/>
        <w:jc w:val="center"/>
      </w:pPr>
      <w:r>
        <w:t>201</w:t>
      </w:r>
      <w:r w:rsidR="0067435C">
        <w:t>7</w:t>
      </w:r>
      <w:r w:rsidR="00A60004">
        <w:t>/</w:t>
      </w:r>
      <w:r>
        <w:t>201</w:t>
      </w:r>
      <w:r w:rsidR="0067435C">
        <w:t>8</w:t>
      </w:r>
      <w:r w:rsidR="00E800AF" w:rsidRPr="00E800AF">
        <w:t xml:space="preserve"> учебный год</w:t>
      </w:r>
    </w:p>
    <w:p w:rsidR="0086249B" w:rsidRDefault="0086249B" w:rsidP="008E32C3">
      <w:pPr>
        <w:ind w:firstLine="709"/>
        <w:jc w:val="center"/>
        <w:rPr>
          <w:b/>
        </w:rPr>
      </w:pPr>
    </w:p>
    <w:p w:rsidR="00A7026F" w:rsidRPr="00A7026F" w:rsidRDefault="00E800AF" w:rsidP="008E32C3">
      <w:pPr>
        <w:ind w:firstLine="709"/>
        <w:jc w:val="center"/>
        <w:rPr>
          <w:b/>
        </w:rPr>
      </w:pPr>
      <w:r>
        <w:rPr>
          <w:b/>
        </w:rPr>
        <w:t>КОНКУРСНОЕ ЗАДАНИЕ</w:t>
      </w:r>
    </w:p>
    <w:p w:rsidR="00366325" w:rsidRPr="0047079E" w:rsidRDefault="00A60004" w:rsidP="0030274C">
      <w:pPr>
        <w:ind w:firstLine="709"/>
        <w:jc w:val="both"/>
        <w:rPr>
          <w:b/>
        </w:rPr>
      </w:pPr>
      <w:r>
        <w:rPr>
          <w:u w:val="single"/>
        </w:rPr>
        <w:t>1 часть.</w:t>
      </w:r>
      <w:r w:rsidR="00BC2038" w:rsidRPr="00BC2038">
        <w:rPr>
          <w:u w:val="single"/>
        </w:rPr>
        <w:t xml:space="preserve"> </w:t>
      </w:r>
      <w:r w:rsidR="0047079E" w:rsidRPr="0047079E">
        <w:rPr>
          <w:b/>
        </w:rPr>
        <w:t>Методическая разработка внеурочного мероприятия. Фоторепо</w:t>
      </w:r>
      <w:r w:rsidR="0047079E">
        <w:rPr>
          <w:b/>
        </w:rPr>
        <w:t>ртаж</w:t>
      </w:r>
      <w:r w:rsidR="00F65AE3">
        <w:rPr>
          <w:b/>
        </w:rPr>
        <w:t xml:space="preserve"> или видеозапись </w:t>
      </w:r>
      <w:r w:rsidR="0047079E">
        <w:rPr>
          <w:b/>
        </w:rPr>
        <w:t xml:space="preserve"> о проведенном мероприятии.</w:t>
      </w:r>
      <w:bookmarkStart w:id="0" w:name="_GoBack"/>
      <w:bookmarkEnd w:id="0"/>
    </w:p>
    <w:p w:rsidR="00366325" w:rsidRDefault="00A60004" w:rsidP="00EB1944">
      <w:pPr>
        <w:ind w:firstLine="709"/>
        <w:jc w:val="both"/>
        <w:rPr>
          <w:b/>
        </w:rPr>
      </w:pPr>
      <w:r w:rsidRPr="00F351A7">
        <w:rPr>
          <w:u w:val="single"/>
        </w:rPr>
        <w:t>2 часть.</w:t>
      </w:r>
      <w:r w:rsidR="00F351A7">
        <w:rPr>
          <w:u w:val="single"/>
        </w:rPr>
        <w:t xml:space="preserve"> </w:t>
      </w:r>
      <w:r w:rsidR="00BD1C80" w:rsidRPr="00F351A7">
        <w:rPr>
          <w:b/>
        </w:rPr>
        <w:t>«Урок</w:t>
      </w:r>
      <w:r w:rsidR="00BC2038" w:rsidRPr="00EE57B4">
        <w:rPr>
          <w:b/>
        </w:rPr>
        <w:t xml:space="preserve"> </w:t>
      </w:r>
      <w:r w:rsidRPr="00F351A7">
        <w:rPr>
          <w:b/>
        </w:rPr>
        <w:t>–</w:t>
      </w:r>
      <w:r w:rsidR="00BD1C80" w:rsidRPr="00F351A7">
        <w:rPr>
          <w:b/>
        </w:rPr>
        <w:t xml:space="preserve"> вершина мастерства» </w:t>
      </w:r>
    </w:p>
    <w:p w:rsidR="00A7026F" w:rsidRDefault="00BD1C80" w:rsidP="00366325">
      <w:pPr>
        <w:jc w:val="both"/>
      </w:pPr>
      <w:r w:rsidRPr="00F351A7">
        <w:t>Видеозапись одного урока по ОПК и м</w:t>
      </w:r>
      <w:r w:rsidR="00A7026F" w:rsidRPr="00F351A7">
        <w:t>ето</w:t>
      </w:r>
      <w:r w:rsidR="0030274C" w:rsidRPr="00F351A7">
        <w:t>дическая разработка этого урока.</w:t>
      </w:r>
    </w:p>
    <w:p w:rsidR="005A3211" w:rsidRPr="003D5559" w:rsidRDefault="005A3211" w:rsidP="005A3211">
      <w:pPr>
        <w:spacing w:before="274"/>
        <w:rPr>
          <w:szCs w:val="28"/>
        </w:rPr>
      </w:pPr>
      <w:r w:rsidRPr="003D5559">
        <w:rPr>
          <w:color w:val="000000"/>
          <w:szCs w:val="28"/>
        </w:rPr>
        <w:t>Оценка выполнения конкурсного задания осуществляется по 6  критериям, каждый из которы</w:t>
      </w:r>
      <w:r w:rsidR="0067435C">
        <w:rPr>
          <w:color w:val="000000"/>
          <w:szCs w:val="28"/>
        </w:rPr>
        <w:t>х включает несколько  показател</w:t>
      </w:r>
      <w:r w:rsidRPr="003D5559">
        <w:rPr>
          <w:color w:val="000000"/>
          <w:szCs w:val="28"/>
        </w:rPr>
        <w:t>ей. Соответствие конкретному показателю оценивается в диапазоне от 0 до 2 баллов. В случае несоответствия урока установленной теме выполнение задания автоматически оценивается в 0 баллов.</w:t>
      </w:r>
    </w:p>
    <w:tbl>
      <w:tblPr>
        <w:tblStyle w:val="a5"/>
        <w:tblpPr w:leftFromText="180" w:rightFromText="180" w:vertAnchor="text" w:horzAnchor="page" w:tblpX="808" w:tblpY="224"/>
        <w:tblW w:w="11023" w:type="dxa"/>
        <w:tblLayout w:type="fixed"/>
        <w:tblLook w:val="01E0"/>
      </w:tblPr>
      <w:tblGrid>
        <w:gridCol w:w="1860"/>
        <w:gridCol w:w="7746"/>
        <w:gridCol w:w="1417"/>
      </w:tblGrid>
      <w:tr w:rsidR="005A3211" w:rsidRPr="00500A98" w:rsidTr="00B01297">
        <w:trPr>
          <w:trHeight w:val="503"/>
        </w:trPr>
        <w:tc>
          <w:tcPr>
            <w:tcW w:w="1860" w:type="dxa"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Критерии</w:t>
            </w:r>
          </w:p>
        </w:tc>
        <w:tc>
          <w:tcPr>
            <w:tcW w:w="7746" w:type="dxa"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Баллы</w:t>
            </w:r>
          </w:p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(2; 1; 0)</w:t>
            </w:r>
          </w:p>
        </w:tc>
      </w:tr>
      <w:tr w:rsidR="005A3211" w:rsidRPr="00500A98" w:rsidTr="00B01297">
        <w:trPr>
          <w:trHeight w:val="311"/>
        </w:trPr>
        <w:tc>
          <w:tcPr>
            <w:tcW w:w="1860" w:type="dxa"/>
            <w:vMerge w:val="restart"/>
            <w:vAlign w:val="center"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7746" w:type="dxa"/>
            <w:vAlign w:val="center"/>
          </w:tcPr>
          <w:p w:rsidR="005A3211" w:rsidRPr="00500A98" w:rsidRDefault="005A3211" w:rsidP="005A3211">
            <w:pPr>
              <w:pStyle w:val="a3"/>
              <w:numPr>
                <w:ilvl w:val="0"/>
                <w:numId w:val="9"/>
              </w:numPr>
              <w:jc w:val="both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Деятельность педагога, направленная на формирование личностных УУ</w:t>
            </w:r>
            <w:proofErr w:type="gramStart"/>
            <w:r w:rsidRPr="00500A98">
              <w:rPr>
                <w:rFonts w:eastAsia="TimesNewRoman,Bold"/>
                <w:sz w:val="24"/>
                <w:szCs w:val="24"/>
              </w:rPr>
              <w:t>Д(</w:t>
            </w:r>
            <w:proofErr w:type="gramEnd"/>
            <w:r w:rsidRPr="00500A98">
              <w:rPr>
                <w:rFonts w:eastAsia="TimesNewRoman,Bold"/>
                <w:sz w:val="24"/>
                <w:szCs w:val="24"/>
              </w:rPr>
              <w:t>универсальных учебных действий)</w:t>
            </w:r>
          </w:p>
        </w:tc>
        <w:tc>
          <w:tcPr>
            <w:tcW w:w="1417" w:type="dxa"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11"/>
        </w:trPr>
        <w:tc>
          <w:tcPr>
            <w:tcW w:w="1860" w:type="dxa"/>
            <w:vMerge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vAlign w:val="center"/>
          </w:tcPr>
          <w:p w:rsidR="005A3211" w:rsidRPr="00500A98" w:rsidRDefault="005A3211" w:rsidP="005A3211">
            <w:pPr>
              <w:pStyle w:val="a3"/>
              <w:numPr>
                <w:ilvl w:val="0"/>
                <w:numId w:val="9"/>
              </w:numPr>
              <w:jc w:val="both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Акцентирование внимания учащихся на ценностные ориентиры учебного знания</w:t>
            </w:r>
          </w:p>
        </w:tc>
        <w:tc>
          <w:tcPr>
            <w:tcW w:w="1417" w:type="dxa"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11"/>
        </w:trPr>
        <w:tc>
          <w:tcPr>
            <w:tcW w:w="1860" w:type="dxa"/>
            <w:vMerge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vAlign w:val="center"/>
          </w:tcPr>
          <w:p w:rsidR="005A3211" w:rsidRPr="00500A98" w:rsidRDefault="005A3211" w:rsidP="005A3211">
            <w:pPr>
              <w:pStyle w:val="a3"/>
              <w:numPr>
                <w:ilvl w:val="0"/>
                <w:numId w:val="9"/>
              </w:numPr>
              <w:jc w:val="both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Воспитание социально значимых качеств</w:t>
            </w:r>
          </w:p>
        </w:tc>
        <w:tc>
          <w:tcPr>
            <w:tcW w:w="1417" w:type="dxa"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11"/>
        </w:trPr>
        <w:tc>
          <w:tcPr>
            <w:tcW w:w="1860" w:type="dxa"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vAlign w:val="center"/>
          </w:tcPr>
          <w:p w:rsidR="005A3211" w:rsidRPr="00500A98" w:rsidRDefault="005A3211" w:rsidP="00B01297">
            <w:pPr>
              <w:ind w:left="360"/>
              <w:jc w:val="both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 xml:space="preserve">                                                                                      ИТОГО  </w:t>
            </w:r>
          </w:p>
        </w:tc>
        <w:tc>
          <w:tcPr>
            <w:tcW w:w="1417" w:type="dxa"/>
            <w:vAlign w:val="center"/>
          </w:tcPr>
          <w:p w:rsidR="005A3211" w:rsidRPr="00500A98" w:rsidRDefault="005A3211" w:rsidP="00B01297">
            <w:pPr>
              <w:jc w:val="center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6</w:t>
            </w: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 w:val="restart"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Постановка целей и задач педагогической деятельности</w:t>
            </w: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Педагог разделяет тему урока и цель занятия</w:t>
            </w:r>
            <w:r w:rsidRPr="00500A9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rPr>
                <w:rFonts w:eastAsia="TimesNewRoman"/>
                <w:sz w:val="24"/>
                <w:szCs w:val="24"/>
              </w:rPr>
            </w:pPr>
            <w:proofErr w:type="gramStart"/>
            <w:r w:rsidRPr="00500A98">
              <w:rPr>
                <w:rFonts w:eastAsia="TimesNewRoman"/>
                <w:sz w:val="24"/>
                <w:szCs w:val="24"/>
              </w:rPr>
              <w:t>Цели формулируются в понятной для обучающегося) форме</w:t>
            </w:r>
            <w:r w:rsidRPr="00500A9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Поставленные перед  обучающимися (воспитанниками) цели способствуют формированию позитивной мотивации и росту интереса к учебной деятельности</w:t>
            </w:r>
            <w:r w:rsidRPr="00500A9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Поставленные перед обучающимися (воспитанниками)  цели способствуют организации индивидуальной и групповой деятельности</w:t>
            </w:r>
            <w:r w:rsidRPr="00500A9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Цели</w:t>
            </w:r>
            <w:r w:rsidRPr="00500A98">
              <w:rPr>
                <w:sz w:val="24"/>
                <w:szCs w:val="24"/>
              </w:rPr>
              <w:t xml:space="preserve">, поставленные </w:t>
            </w:r>
            <w:r w:rsidRPr="00500A98">
              <w:rPr>
                <w:rFonts w:eastAsia="TimesNewRoman"/>
                <w:sz w:val="24"/>
                <w:szCs w:val="24"/>
              </w:rPr>
              <w:t>перед обучающимися (воспитанниками)</w:t>
            </w:r>
            <w:r w:rsidRPr="00500A98">
              <w:rPr>
                <w:sz w:val="24"/>
                <w:szCs w:val="24"/>
              </w:rPr>
              <w:t xml:space="preserve">, </w:t>
            </w:r>
            <w:r w:rsidRPr="00500A98">
              <w:rPr>
                <w:rFonts w:eastAsia="TimesNewRoman"/>
                <w:sz w:val="24"/>
                <w:szCs w:val="24"/>
              </w:rPr>
              <w:t>содержат критерии</w:t>
            </w:r>
            <w:r w:rsidRPr="00500A98">
              <w:rPr>
                <w:sz w:val="24"/>
                <w:szCs w:val="24"/>
              </w:rPr>
              <w:t xml:space="preserve">, </w:t>
            </w:r>
            <w:r w:rsidRPr="00500A98">
              <w:rPr>
                <w:rFonts w:eastAsia="TimesNewRoman"/>
                <w:sz w:val="24"/>
                <w:szCs w:val="24"/>
              </w:rPr>
              <w:t>позволяют им самостоятельно оценить качество полученных результатов.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Задачи</w:t>
            </w:r>
            <w:r w:rsidRPr="00500A98">
              <w:rPr>
                <w:sz w:val="24"/>
                <w:szCs w:val="24"/>
              </w:rPr>
              <w:t xml:space="preserve">, </w:t>
            </w:r>
            <w:r w:rsidRPr="00500A98">
              <w:rPr>
                <w:rFonts w:eastAsia="TimesNewRoman"/>
                <w:sz w:val="24"/>
                <w:szCs w:val="24"/>
              </w:rPr>
              <w:t>выделенные педагогом</w:t>
            </w:r>
            <w:r w:rsidRPr="00500A98">
              <w:rPr>
                <w:sz w:val="24"/>
                <w:szCs w:val="24"/>
              </w:rPr>
              <w:t xml:space="preserve">, </w:t>
            </w:r>
            <w:r w:rsidRPr="00500A98">
              <w:rPr>
                <w:rFonts w:eastAsia="TimesNewRoman"/>
                <w:sz w:val="24"/>
                <w:szCs w:val="24"/>
              </w:rPr>
              <w:t>конкретизируют цель</w:t>
            </w:r>
            <w:r w:rsidRPr="00500A98">
              <w:rPr>
                <w:sz w:val="24"/>
                <w:szCs w:val="24"/>
              </w:rPr>
              <w:t xml:space="preserve">, </w:t>
            </w:r>
            <w:r w:rsidRPr="00500A98">
              <w:rPr>
                <w:rFonts w:eastAsia="TimesNewRoman"/>
                <w:sz w:val="24"/>
                <w:szCs w:val="24"/>
              </w:rPr>
              <w:t>представляя собой промежуточный результат</w:t>
            </w:r>
            <w:r w:rsidRPr="00500A98">
              <w:rPr>
                <w:sz w:val="24"/>
                <w:szCs w:val="24"/>
              </w:rPr>
              <w:t xml:space="preserve">, </w:t>
            </w:r>
            <w:r w:rsidRPr="00500A98">
              <w:rPr>
                <w:rFonts w:eastAsia="TimesNewRoman"/>
                <w:sz w:val="24"/>
                <w:szCs w:val="24"/>
              </w:rPr>
              <w:t>способствующий достижению основной цели занятия</w:t>
            </w:r>
            <w:r w:rsidRPr="00500A9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На начальном этапе занятия педагог ставит цель и задачи, направленные на создание условий для дальнейшей эффективной работы на занятии (организацию рабочего пространства, привлечение внимания обучающихся (воспитанников) к предстоящей учебной деятельности, учебному предмету и теме занятия и т.д.).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Цели и задачи опроса носят обучающий характер, они соответствуют предметному материалу, излагаемому педагогом.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15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Цели и задачи, поставленные педагогом, способствуют развитию познавательных способностей обучающихся (воспитанников), воспитанию социально значимых качеств личности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279"/>
        </w:trPr>
        <w:tc>
          <w:tcPr>
            <w:tcW w:w="9606" w:type="dxa"/>
            <w:gridSpan w:val="2"/>
          </w:tcPr>
          <w:p w:rsidR="005A3211" w:rsidRPr="00500A98" w:rsidRDefault="005A3211" w:rsidP="00B01297">
            <w:pPr>
              <w:jc w:val="right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    18</w:t>
            </w:r>
          </w:p>
        </w:tc>
      </w:tr>
      <w:tr w:rsidR="005A3211" w:rsidRPr="00500A98" w:rsidTr="00B01297">
        <w:trPr>
          <w:trHeight w:val="451"/>
        </w:trPr>
        <w:tc>
          <w:tcPr>
            <w:tcW w:w="1860" w:type="dxa"/>
            <w:vMerge w:val="restart"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proofErr w:type="gramStart"/>
            <w:r w:rsidRPr="00500A98">
              <w:rPr>
                <w:rFonts w:eastAsia="TimesNewRoman,Bold"/>
                <w:sz w:val="24"/>
                <w:szCs w:val="24"/>
              </w:rPr>
              <w:t>Создание мотивации к обучению)</w:t>
            </w:r>
            <w:proofErr w:type="gramEnd"/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Педагог демонстрирует обучающимся (воспитанникам) возможности использования тех знаний, которые они освоят, на практике.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51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Педагог использует педагогическое оценивание как метод повышения учебной активности и учебной мотивации обучающихся (воспитанников).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51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Педагог планирует использовать различные задания так, чтобы обучающиеся (воспитанники) почувствовали свой успех.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70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Педагог дает возможность обучающимся (воспитанникам) самостоятельно ставить и решать задачи в рамках изучаемой темы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688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Педагог владеет большим спектром материалов и заданий, способных вызвать интерес обучающихся (воспитанников) к различным темам преподаваемого предмета (курса, дисциплины, программы)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279"/>
        </w:trPr>
        <w:tc>
          <w:tcPr>
            <w:tcW w:w="9606" w:type="dxa"/>
            <w:gridSpan w:val="2"/>
          </w:tcPr>
          <w:p w:rsidR="005A3211" w:rsidRPr="00500A98" w:rsidRDefault="005A3211" w:rsidP="00B01297">
            <w:pPr>
              <w:jc w:val="right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    10</w:t>
            </w:r>
          </w:p>
        </w:tc>
      </w:tr>
      <w:tr w:rsidR="005A3211" w:rsidRPr="00500A98" w:rsidTr="00B01297">
        <w:trPr>
          <w:trHeight w:val="271"/>
        </w:trPr>
        <w:tc>
          <w:tcPr>
            <w:tcW w:w="1860" w:type="dxa"/>
            <w:vMerge w:val="restart"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Информационная основа  и речевая культура педагога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1. Педагог демонстрирует знание преподаваемого предмета (курса, дисциплины, программы)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61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2. Педагог раскрывает связь новой темы с предыдущими и будущими темами по преподаваемому предмету (курсу, дисциплине, программе).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697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3. Педагог видит и раскрывает связь своего предмета (курса, дисциплины, программы) с другими предметами школьной программы, связь теоретических знаний с практической деятельностью, в которой они используются.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78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4. Педагог представляет материал в доступной обучающимся (воспитанникам) форме в соответствии с дидактическими принципами. 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203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5. Педагог демонстрирует владение современными методами преподавания.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14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pBdr>
                <w:top w:val="single" w:sz="4" w:space="1" w:color="auto"/>
              </w:pBd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6. Используемые методы соответствуют поставленным целям и задачам, содержанию изучаемого предмета, теме занятия, условиям и времени, отведенному на изучение темы.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78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7. Педагог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</w:t>
            </w:r>
            <w:proofErr w:type="spellStart"/>
            <w:r w:rsidRPr="00500A98">
              <w:rPr>
                <w:rFonts w:eastAsia="TimesNewRoman"/>
                <w:sz w:val="24"/>
                <w:szCs w:val="24"/>
              </w:rPr>
              <w:t>мультимедийными</w:t>
            </w:r>
            <w:proofErr w:type="spellEnd"/>
            <w:r w:rsidRPr="00500A98">
              <w:rPr>
                <w:rFonts w:eastAsia="TimesNewRoman"/>
                <w:sz w:val="24"/>
                <w:szCs w:val="24"/>
              </w:rPr>
              <w:t xml:space="preserve"> технологиями, цифровыми образовательными ресурсами.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78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8. Педагог обоснованно использует на занятиях современные информационно-</w:t>
            </w:r>
          </w:p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коммуникативные технологии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78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9. </w:t>
            </w:r>
            <w:proofErr w:type="gramStart"/>
            <w:r w:rsidRPr="00500A98">
              <w:rPr>
                <w:rFonts w:eastAsia="TimesNewRoman"/>
                <w:sz w:val="24"/>
                <w:szCs w:val="24"/>
              </w:rPr>
              <w:t>Методы выбраны в соответствии с возрастными и индивидуальными особенностям обучающихся (воспитанников), с которыми он работает.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78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10. Педагог планирует работу таким образом, чтобы получать информацию об уровне усвоения учебного материала каждым обучающимся (воспитанником).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6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11. Педагог демонстрирует грамотную и доступную речь при изложении материала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69"/>
        </w:trPr>
        <w:tc>
          <w:tcPr>
            <w:tcW w:w="1860" w:type="dxa"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12. Создание атмосферы взаимного уважения учителя и обучающегося. </w:t>
            </w:r>
            <w:proofErr w:type="spellStart"/>
            <w:r w:rsidRPr="00500A98">
              <w:rPr>
                <w:rFonts w:eastAsia="TimesNewRoman"/>
                <w:sz w:val="24"/>
                <w:szCs w:val="24"/>
              </w:rPr>
              <w:t>Эмпатия</w:t>
            </w:r>
            <w:proofErr w:type="spellEnd"/>
            <w:r w:rsidRPr="00500A98">
              <w:rPr>
                <w:rFonts w:eastAsia="TimesNewRoman"/>
                <w:sz w:val="24"/>
                <w:szCs w:val="24"/>
              </w:rPr>
              <w:t xml:space="preserve"> педагога.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279"/>
        </w:trPr>
        <w:tc>
          <w:tcPr>
            <w:tcW w:w="9606" w:type="dxa"/>
            <w:gridSpan w:val="2"/>
          </w:tcPr>
          <w:p w:rsidR="005A3211" w:rsidRPr="00500A98" w:rsidRDefault="005A3211" w:rsidP="00B01297">
            <w:pPr>
              <w:jc w:val="right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    24</w:t>
            </w:r>
          </w:p>
        </w:tc>
      </w:tr>
      <w:tr w:rsidR="005A3211" w:rsidRPr="00500A98" w:rsidTr="00B01297">
        <w:trPr>
          <w:trHeight w:val="1606"/>
        </w:trPr>
        <w:tc>
          <w:tcPr>
            <w:tcW w:w="1860" w:type="dxa"/>
            <w:vMerge w:val="restart"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Разработка</w:t>
            </w:r>
          </w:p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программ и</w:t>
            </w:r>
          </w:p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принятия</w:t>
            </w:r>
          </w:p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педагогических</w:t>
            </w:r>
          </w:p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решений</w:t>
            </w: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8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  <w:sz w:val="24"/>
                <w:szCs w:val="24"/>
              </w:rPr>
            </w:pPr>
            <w:proofErr w:type="gramStart"/>
            <w:r w:rsidRPr="00500A98">
              <w:rPr>
                <w:rFonts w:eastAsia="TimesNewRoman"/>
                <w:sz w:val="24"/>
                <w:szCs w:val="24"/>
              </w:rPr>
              <w:t xml:space="preserve">При подготовке к занятию педагог учитывает требования основных нормативных документов, определяющих содержание и результаты учебной деятельности по предмету: государственный образовательный стандарт, конвенция о правах ребенка, базовые образовательные программы ОУ, содержание основных учебников и учебно-методических комплексов по преподаваемому предмету (курсу, дисциплине, программе), допущенных или рекомендованных </w:t>
            </w:r>
            <w:proofErr w:type="spellStart"/>
            <w:r w:rsidRPr="00500A98">
              <w:rPr>
                <w:rFonts w:eastAsia="TimesNewRoman"/>
                <w:sz w:val="24"/>
                <w:szCs w:val="24"/>
              </w:rPr>
              <w:t>Минобрнауки</w:t>
            </w:r>
            <w:proofErr w:type="spellEnd"/>
            <w:r w:rsidRPr="00500A98">
              <w:rPr>
                <w:rFonts w:eastAsia="TimesNewRoman"/>
                <w:sz w:val="24"/>
                <w:szCs w:val="24"/>
              </w:rPr>
              <w:t xml:space="preserve"> РФ, основные учебные программы, УМК, методические и дидактические материалы по преподаваемому предмету и т.д.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73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8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Педагог демонстрирует умение вносить изменения в существующие дидактические и методические материалы с целью достижения более высоких результатов.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551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</w:tcPr>
          <w:p w:rsidR="005A3211" w:rsidRPr="00500A98" w:rsidRDefault="005A3211" w:rsidP="005A3211">
            <w:pPr>
              <w:numPr>
                <w:ilvl w:val="0"/>
                <w:numId w:val="8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Педагог использует самостоятельно разработанные программные, методические или дидактические материалы по предмету (курсу, дисциплине, программе).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279"/>
        </w:trPr>
        <w:tc>
          <w:tcPr>
            <w:tcW w:w="9606" w:type="dxa"/>
            <w:gridSpan w:val="2"/>
          </w:tcPr>
          <w:p w:rsidR="005A3211" w:rsidRPr="00500A98" w:rsidRDefault="005A3211" w:rsidP="00B01297">
            <w:pPr>
              <w:jc w:val="right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    6</w:t>
            </w:r>
          </w:p>
        </w:tc>
      </w:tr>
      <w:tr w:rsidR="005A3211" w:rsidRPr="00500A98" w:rsidTr="00B01297">
        <w:trPr>
          <w:trHeight w:val="429"/>
        </w:trPr>
        <w:tc>
          <w:tcPr>
            <w:tcW w:w="1860" w:type="dxa"/>
            <w:vMerge w:val="restart"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Организация</w:t>
            </w:r>
          </w:p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учебной</w:t>
            </w:r>
          </w:p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,Bold"/>
                <w:sz w:val="24"/>
                <w:szCs w:val="24"/>
              </w:rPr>
              <w:t>деятельности</w:t>
            </w:r>
            <w:r w:rsidRPr="00500A98">
              <w:rPr>
                <w:rFonts w:eastAsia="TimesNewRoman"/>
                <w:sz w:val="24"/>
                <w:szCs w:val="24"/>
              </w:rPr>
              <w:t>.</w:t>
            </w:r>
          </w:p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1. Педагог ставит цель и задачи, структурирующие и организующие деятельность обучающихся (воспитанников) на каждом из этапов занятия.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16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2. Педагог владеет методами организации индивидуальной и совместной деятельности обучающихся (воспитанников), направленной на решение поставленных целей и задач.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3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3. Педагог демонстрирует владение методами и приемами создания рабочей атмосферы на занятии, поддержания дисциплины.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433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4. Педагог демонстрирует способность устанавливать отношения сотрудничества с обучающимися (воспитанниками), умение вести с ними диалог.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63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5. Педагог использует методы, побуждающие обучающихся (воспитанников) самостоятельно рассуждать.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71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6. Педагог демонстрирует умение включать новый материал в систему уже освоенных знаний обучающихся (воспитанников).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663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7. Педагог демонстрирует умение организовать обучающихся (воспитанников) для поиска дополнительной информации, необходимой при решении учебной задачи (книги, компьютерные и </w:t>
            </w:r>
            <w:proofErr w:type="spellStart"/>
            <w:r w:rsidRPr="00500A98">
              <w:rPr>
                <w:rFonts w:eastAsia="TimesNewRoman"/>
                <w:sz w:val="24"/>
                <w:szCs w:val="24"/>
              </w:rPr>
              <w:t>медиа-пособия</w:t>
            </w:r>
            <w:proofErr w:type="spellEnd"/>
            <w:r w:rsidRPr="00500A98">
              <w:rPr>
                <w:rFonts w:eastAsia="TimesNewRoman"/>
                <w:sz w:val="24"/>
                <w:szCs w:val="24"/>
              </w:rPr>
              <w:t>, цифровые образовательные ресурсы и др.).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369"/>
        </w:trPr>
        <w:tc>
          <w:tcPr>
            <w:tcW w:w="1860" w:type="dxa"/>
            <w:vMerge/>
          </w:tcPr>
          <w:p w:rsidR="005A3211" w:rsidRPr="00500A98" w:rsidRDefault="005A3211" w:rsidP="00B01297">
            <w:pPr>
              <w:rPr>
                <w:rFonts w:eastAsia="TimesNewRoman,Bold"/>
                <w:sz w:val="24"/>
                <w:szCs w:val="24"/>
              </w:rPr>
            </w:pPr>
          </w:p>
        </w:tc>
        <w:tc>
          <w:tcPr>
            <w:tcW w:w="7746" w:type="dxa"/>
            <w:tcBorders>
              <w:top w:val="single" w:sz="4" w:space="0" w:color="auto"/>
            </w:tcBorders>
          </w:tcPr>
          <w:p w:rsidR="005A3211" w:rsidRPr="00500A98" w:rsidRDefault="005A3211" w:rsidP="00B01297">
            <w:pPr>
              <w:spacing w:line="220" w:lineRule="exact"/>
              <w:jc w:val="both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8. Педагог использует методы, способствующие формированию навыков самооценки учебной деятельности обучающихся (воспитанников)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</w:p>
        </w:tc>
      </w:tr>
      <w:tr w:rsidR="005A3211" w:rsidRPr="00500A98" w:rsidTr="00B01297">
        <w:trPr>
          <w:trHeight w:val="279"/>
        </w:trPr>
        <w:tc>
          <w:tcPr>
            <w:tcW w:w="9606" w:type="dxa"/>
            <w:gridSpan w:val="2"/>
          </w:tcPr>
          <w:p w:rsidR="005A3211" w:rsidRPr="00500A98" w:rsidRDefault="005A3211" w:rsidP="00B01297">
            <w:pPr>
              <w:jc w:val="right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16</w:t>
            </w:r>
          </w:p>
        </w:tc>
      </w:tr>
      <w:tr w:rsidR="005A3211" w:rsidRPr="00500A98" w:rsidTr="00B01297">
        <w:trPr>
          <w:trHeight w:val="279"/>
        </w:trPr>
        <w:tc>
          <w:tcPr>
            <w:tcW w:w="9606" w:type="dxa"/>
            <w:gridSpan w:val="2"/>
          </w:tcPr>
          <w:p w:rsidR="005A3211" w:rsidRPr="00500A98" w:rsidRDefault="005A3211" w:rsidP="00B01297">
            <w:pPr>
              <w:jc w:val="right"/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 xml:space="preserve">МАКСИМАЛЬНАЯ  СУММА </w:t>
            </w:r>
          </w:p>
        </w:tc>
        <w:tc>
          <w:tcPr>
            <w:tcW w:w="1417" w:type="dxa"/>
            <w:shd w:val="clear" w:color="auto" w:fill="auto"/>
          </w:tcPr>
          <w:p w:rsidR="005A3211" w:rsidRPr="00500A98" w:rsidRDefault="005A3211" w:rsidP="00B01297">
            <w:pPr>
              <w:rPr>
                <w:rFonts w:eastAsia="TimesNewRoman"/>
                <w:sz w:val="24"/>
                <w:szCs w:val="24"/>
              </w:rPr>
            </w:pPr>
            <w:r w:rsidRPr="00500A98">
              <w:rPr>
                <w:rFonts w:eastAsia="TimesNewRoman"/>
                <w:sz w:val="24"/>
                <w:szCs w:val="24"/>
              </w:rPr>
              <w:t>80</w:t>
            </w:r>
          </w:p>
        </w:tc>
      </w:tr>
    </w:tbl>
    <w:p w:rsidR="00544703" w:rsidRDefault="00544703" w:rsidP="00366325">
      <w:pPr>
        <w:jc w:val="both"/>
      </w:pPr>
    </w:p>
    <w:p w:rsidR="00366325" w:rsidRPr="00F351A7" w:rsidRDefault="00EB1944" w:rsidP="00284EA7">
      <w:pPr>
        <w:ind w:firstLine="709"/>
        <w:jc w:val="both"/>
      </w:pPr>
      <w:r>
        <w:rPr>
          <w:u w:val="single"/>
        </w:rPr>
        <w:t>3</w:t>
      </w:r>
      <w:r w:rsidR="00A7026F" w:rsidRPr="00F351A7">
        <w:rPr>
          <w:u w:val="single"/>
        </w:rPr>
        <w:t xml:space="preserve"> часть.</w:t>
      </w:r>
      <w:r w:rsidR="00EE57B4">
        <w:rPr>
          <w:u w:val="single"/>
        </w:rPr>
        <w:t xml:space="preserve"> </w:t>
      </w:r>
      <w:r w:rsidR="00E800AF" w:rsidRPr="00F351A7">
        <w:rPr>
          <w:b/>
        </w:rPr>
        <w:t>Э</w:t>
      </w:r>
      <w:r w:rsidR="008E3BED" w:rsidRPr="00F351A7">
        <w:rPr>
          <w:b/>
        </w:rPr>
        <w:t xml:space="preserve">кскурсия «Храмы и монастыри </w:t>
      </w:r>
      <w:r w:rsidR="00A60004" w:rsidRPr="00F351A7">
        <w:rPr>
          <w:b/>
        </w:rPr>
        <w:t>–</w:t>
      </w:r>
      <w:r w:rsidR="008E3BED" w:rsidRPr="00F351A7">
        <w:rPr>
          <w:b/>
        </w:rPr>
        <w:t xml:space="preserve"> сокровищница русской культуры»</w:t>
      </w:r>
    </w:p>
    <w:p w:rsidR="00A7026F" w:rsidRDefault="00616C04" w:rsidP="007761CB">
      <w:pPr>
        <w:ind w:firstLine="709"/>
        <w:jc w:val="both"/>
        <w:rPr>
          <w:color w:val="000000" w:themeColor="text1"/>
        </w:rPr>
      </w:pPr>
      <w:r w:rsidRPr="00F351A7">
        <w:rPr>
          <w:color w:val="000000" w:themeColor="text1"/>
        </w:rPr>
        <w:t xml:space="preserve">Методическая разработка экскурсии по православному храму или монастырю </w:t>
      </w:r>
      <w:r w:rsidR="00A60004" w:rsidRPr="00F351A7">
        <w:rPr>
          <w:color w:val="000000" w:themeColor="text1"/>
        </w:rPr>
        <w:t>для</w:t>
      </w:r>
      <w:r w:rsidR="00BC2038" w:rsidRPr="00BC2038">
        <w:rPr>
          <w:color w:val="000000" w:themeColor="text1"/>
        </w:rPr>
        <w:t xml:space="preserve"> </w:t>
      </w:r>
      <w:r w:rsidRPr="00F351A7">
        <w:rPr>
          <w:color w:val="000000" w:themeColor="text1"/>
        </w:rPr>
        <w:t>д</w:t>
      </w:r>
      <w:r w:rsidR="00A60004" w:rsidRPr="00F351A7">
        <w:rPr>
          <w:color w:val="000000" w:themeColor="text1"/>
        </w:rPr>
        <w:t>етей или</w:t>
      </w:r>
      <w:r w:rsidR="00BC2038" w:rsidRPr="00BC2038">
        <w:rPr>
          <w:color w:val="000000" w:themeColor="text1"/>
        </w:rPr>
        <w:t xml:space="preserve"> </w:t>
      </w:r>
      <w:r w:rsidR="00A60004" w:rsidRPr="00F351A7">
        <w:rPr>
          <w:color w:val="000000" w:themeColor="text1"/>
        </w:rPr>
        <w:t>детей</w:t>
      </w:r>
      <w:r w:rsidR="00BC2038" w:rsidRPr="00BC2038">
        <w:rPr>
          <w:color w:val="000000" w:themeColor="text1"/>
        </w:rPr>
        <w:t xml:space="preserve"> </w:t>
      </w:r>
      <w:r w:rsidR="00A60004" w:rsidRPr="00F351A7">
        <w:rPr>
          <w:color w:val="000000" w:themeColor="text1"/>
        </w:rPr>
        <w:t>с</w:t>
      </w:r>
      <w:r w:rsidRPr="00F351A7">
        <w:rPr>
          <w:color w:val="000000" w:themeColor="text1"/>
        </w:rPr>
        <w:t xml:space="preserve"> родителями (мультимедийная или с посещением)</w:t>
      </w:r>
      <w:r w:rsidR="005E569B" w:rsidRPr="00F351A7">
        <w:rPr>
          <w:color w:val="000000" w:themeColor="text1"/>
        </w:rPr>
        <w:t xml:space="preserve">. </w:t>
      </w:r>
      <w:proofErr w:type="gramStart"/>
      <w:r w:rsidR="005E569B" w:rsidRPr="00F351A7">
        <w:rPr>
          <w:color w:val="000000" w:themeColor="text1"/>
        </w:rPr>
        <w:t xml:space="preserve">Посещение </w:t>
      </w:r>
      <w:r w:rsidR="0030274C" w:rsidRPr="00F351A7">
        <w:rPr>
          <w:color w:val="000000" w:themeColor="text1"/>
        </w:rPr>
        <w:t xml:space="preserve">храма </w:t>
      </w:r>
      <w:r w:rsidR="003038F3" w:rsidRPr="00F351A7">
        <w:rPr>
          <w:color w:val="000000" w:themeColor="text1"/>
        </w:rPr>
        <w:t xml:space="preserve">или монастыря </w:t>
      </w:r>
      <w:r w:rsidR="005E569B" w:rsidRPr="00F351A7">
        <w:rPr>
          <w:color w:val="000000" w:themeColor="text1"/>
        </w:rPr>
        <w:t>в рамках комплексного курса может быть организовано при согласии родителей (законных представителей) каждого обу</w:t>
      </w:r>
      <w:r w:rsidR="0030274C" w:rsidRPr="00F351A7">
        <w:rPr>
          <w:color w:val="000000" w:themeColor="text1"/>
        </w:rPr>
        <w:t>чающегося</w:t>
      </w:r>
      <w:r w:rsidR="007761CB" w:rsidRPr="00F351A7">
        <w:rPr>
          <w:rFonts w:eastAsia="Times New Roman" w:cs="Times New Roman"/>
          <w:color w:val="000000" w:themeColor="text1"/>
          <w:szCs w:val="28"/>
        </w:rPr>
        <w:t>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</w:t>
      </w:r>
      <w:r w:rsidR="0030274C" w:rsidRPr="00F351A7">
        <w:rPr>
          <w:color w:val="000000" w:themeColor="text1"/>
        </w:rPr>
        <w:t xml:space="preserve"> (пункт 5 стать</w:t>
      </w:r>
      <w:r w:rsidR="007761CB" w:rsidRPr="00F351A7">
        <w:rPr>
          <w:color w:val="000000" w:themeColor="text1"/>
        </w:rPr>
        <w:t>и</w:t>
      </w:r>
      <w:r w:rsidR="0030274C" w:rsidRPr="00F351A7">
        <w:rPr>
          <w:color w:val="000000" w:themeColor="text1"/>
        </w:rPr>
        <w:t xml:space="preserve"> 3 Федерального закона</w:t>
      </w:r>
      <w:r w:rsidR="00EE57B4">
        <w:rPr>
          <w:color w:val="000000" w:themeColor="text1"/>
        </w:rPr>
        <w:t xml:space="preserve"> </w:t>
      </w:r>
      <w:r w:rsidR="00B414C1" w:rsidRPr="00F351A7">
        <w:rPr>
          <w:color w:val="000000" w:themeColor="text1"/>
        </w:rPr>
        <w:t>от 26.09.1997 г. № 125-ФЗ</w:t>
      </w:r>
      <w:r w:rsidR="0030274C" w:rsidRPr="00F351A7">
        <w:rPr>
          <w:color w:val="000000" w:themeColor="text1"/>
        </w:rPr>
        <w:t xml:space="preserve"> «О свободе совести и о</w:t>
      </w:r>
      <w:proofErr w:type="gramEnd"/>
      <w:r w:rsidR="0030274C" w:rsidRPr="00F351A7">
        <w:rPr>
          <w:color w:val="000000" w:themeColor="text1"/>
        </w:rPr>
        <w:t xml:space="preserve"> религиозных </w:t>
      </w:r>
      <w:proofErr w:type="gramStart"/>
      <w:r w:rsidR="0030274C" w:rsidRPr="00F351A7">
        <w:rPr>
          <w:color w:val="000000" w:themeColor="text1"/>
        </w:rPr>
        <w:t>объединениях</w:t>
      </w:r>
      <w:proofErr w:type="gramEnd"/>
      <w:r w:rsidR="0030274C" w:rsidRPr="00F351A7">
        <w:rPr>
          <w:color w:val="000000" w:themeColor="text1"/>
        </w:rPr>
        <w:t>»</w:t>
      </w:r>
      <w:r w:rsidR="002C54C7" w:rsidRPr="00F351A7">
        <w:rPr>
          <w:color w:val="000000" w:themeColor="text1"/>
        </w:rPr>
        <w:t xml:space="preserve">, письмо </w:t>
      </w:r>
      <w:proofErr w:type="spellStart"/>
      <w:r w:rsidR="002C54C7" w:rsidRPr="00F351A7">
        <w:rPr>
          <w:color w:val="000000" w:themeColor="text1"/>
        </w:rPr>
        <w:t>Минобрнауки</w:t>
      </w:r>
      <w:proofErr w:type="spellEnd"/>
      <w:r w:rsidR="00F351A7">
        <w:rPr>
          <w:color w:val="000000" w:themeColor="text1"/>
        </w:rPr>
        <w:t xml:space="preserve"> </w:t>
      </w:r>
      <w:r w:rsidR="002C54C7" w:rsidRPr="00F351A7">
        <w:rPr>
          <w:color w:val="000000" w:themeColor="text1"/>
        </w:rPr>
        <w:t>РФ</w:t>
      </w:r>
      <w:r w:rsidR="0030274C" w:rsidRPr="00F351A7">
        <w:rPr>
          <w:color w:val="000000" w:themeColor="text1"/>
        </w:rPr>
        <w:t xml:space="preserve"> от 08.07.2011г. №МД-883/03).</w:t>
      </w:r>
      <w:r w:rsidR="00EE57B4">
        <w:rPr>
          <w:color w:val="000000" w:themeColor="text1"/>
        </w:rPr>
        <w:t xml:space="preserve"> </w:t>
      </w:r>
      <w:r w:rsidR="00D53079" w:rsidRPr="00F351A7">
        <w:rPr>
          <w:color w:val="000000" w:themeColor="text1"/>
        </w:rPr>
        <w:t>Ф</w:t>
      </w:r>
      <w:r w:rsidR="00E800AF" w:rsidRPr="00F351A7">
        <w:rPr>
          <w:color w:val="000000" w:themeColor="text1"/>
        </w:rPr>
        <w:t xml:space="preserve">оторепортаж о проведенной </w:t>
      </w:r>
      <w:r w:rsidR="00A7026F" w:rsidRPr="00F351A7">
        <w:rPr>
          <w:color w:val="000000" w:themeColor="text1"/>
        </w:rPr>
        <w:t>экскурсии</w:t>
      </w:r>
      <w:r w:rsidR="0030274C" w:rsidRPr="00F351A7">
        <w:rPr>
          <w:color w:val="000000" w:themeColor="text1"/>
        </w:rPr>
        <w:t>.</w:t>
      </w:r>
    </w:p>
    <w:p w:rsidR="00252FC4" w:rsidRDefault="00252FC4" w:rsidP="007761CB">
      <w:pPr>
        <w:ind w:firstLine="709"/>
        <w:jc w:val="both"/>
        <w:rPr>
          <w:color w:val="000000" w:themeColor="text1"/>
        </w:rPr>
      </w:pPr>
    </w:p>
    <w:p w:rsidR="00252FC4" w:rsidRDefault="00252FC4" w:rsidP="007761CB">
      <w:pPr>
        <w:ind w:firstLine="709"/>
        <w:jc w:val="both"/>
        <w:rPr>
          <w:color w:val="000000" w:themeColor="text1"/>
        </w:rPr>
      </w:pPr>
    </w:p>
    <w:p w:rsidR="00252FC4" w:rsidRDefault="00252FC4" w:rsidP="007761CB">
      <w:pPr>
        <w:ind w:firstLine="709"/>
        <w:jc w:val="both"/>
        <w:rPr>
          <w:color w:val="000000" w:themeColor="text1"/>
        </w:rPr>
      </w:pPr>
    </w:p>
    <w:p w:rsidR="001D417E" w:rsidRPr="001D417E" w:rsidRDefault="00AA2902" w:rsidP="00AA2902">
      <w:pPr>
        <w:pStyle w:val="a4"/>
        <w:spacing w:after="0"/>
        <w:jc w:val="both"/>
        <w:rPr>
          <w:rFonts w:eastAsiaTheme="minorEastAsia" w:cstheme="minorBidi"/>
          <w:b/>
          <w:sz w:val="28"/>
          <w:szCs w:val="22"/>
        </w:rPr>
      </w:pPr>
      <w:r w:rsidRPr="00AA2902">
        <w:rPr>
          <w:rFonts w:eastAsiaTheme="minorEastAsia" w:cstheme="minorBidi"/>
          <w:sz w:val="28"/>
          <w:szCs w:val="22"/>
          <w:u w:val="single"/>
        </w:rPr>
        <w:lastRenderedPageBreak/>
        <w:t xml:space="preserve">   4 часть.</w:t>
      </w:r>
      <w:r>
        <w:rPr>
          <w:u w:val="single"/>
        </w:rPr>
        <w:t xml:space="preserve"> </w:t>
      </w:r>
      <w:r>
        <w:rPr>
          <w:rFonts w:eastAsiaTheme="minorEastAsia" w:cstheme="minorBidi"/>
          <w:b/>
          <w:sz w:val="28"/>
          <w:szCs w:val="22"/>
        </w:rPr>
        <w:t xml:space="preserve">               </w:t>
      </w:r>
      <w:r w:rsidR="001D417E" w:rsidRPr="001D417E">
        <w:rPr>
          <w:rFonts w:eastAsiaTheme="minorEastAsia" w:cstheme="minorBidi"/>
          <w:b/>
          <w:sz w:val="28"/>
          <w:szCs w:val="22"/>
        </w:rPr>
        <w:t>Конкурсное испытание «Интернет-ресурс»</w:t>
      </w:r>
    </w:p>
    <w:p w:rsidR="001D417E" w:rsidRPr="001D417E" w:rsidRDefault="00500A98" w:rsidP="001D417E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>П</w:t>
      </w:r>
      <w:r w:rsidR="001D417E" w:rsidRPr="001D417E">
        <w:rPr>
          <w:rFonts w:eastAsia="Times New Roman" w:cs="Times New Roman"/>
          <w:color w:val="000000"/>
          <w:szCs w:val="28"/>
        </w:rPr>
        <w:t xml:space="preserve">редставление Интернет-ресурса (личный сайт, страница, </w:t>
      </w:r>
      <w:proofErr w:type="spellStart"/>
      <w:r w:rsidR="001D417E" w:rsidRPr="001D417E">
        <w:rPr>
          <w:rFonts w:eastAsia="Times New Roman" w:cs="Times New Roman"/>
          <w:color w:val="000000"/>
          <w:szCs w:val="28"/>
        </w:rPr>
        <w:t>блог</w:t>
      </w:r>
      <w:proofErr w:type="spellEnd"/>
      <w:r w:rsidR="0067435C">
        <w:rPr>
          <w:rFonts w:eastAsia="Times New Roman" w:cs="Times New Roman"/>
          <w:color w:val="000000"/>
          <w:szCs w:val="28"/>
        </w:rPr>
        <w:t xml:space="preserve"> на сайте</w:t>
      </w:r>
      <w:r w:rsidR="001D417E" w:rsidRPr="001D417E">
        <w:rPr>
          <w:rFonts w:eastAsia="Times New Roman" w:cs="Times New Roman"/>
          <w:color w:val="000000"/>
          <w:szCs w:val="28"/>
        </w:rPr>
        <w:t xml:space="preserve"> образовательного учреждения), на котором можно познакомиться с участником конкурса и публикуемыми им материалами.</w:t>
      </w:r>
    </w:p>
    <w:p w:rsidR="001D417E" w:rsidRPr="001D417E" w:rsidRDefault="001D417E" w:rsidP="001D417E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96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6274"/>
        <w:gridCol w:w="1199"/>
      </w:tblGrid>
      <w:tr w:rsidR="001D417E" w:rsidRPr="001D417E" w:rsidTr="005A3211">
        <w:trPr>
          <w:tblCellSpacing w:w="0" w:type="dxa"/>
        </w:trPr>
        <w:tc>
          <w:tcPr>
            <w:tcW w:w="21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ind w:left="15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1D417E" w:rsidRPr="001D417E" w:rsidTr="005A3211">
        <w:trPr>
          <w:tblCellSpacing w:w="0" w:type="dxa"/>
        </w:trPr>
        <w:tc>
          <w:tcPr>
            <w:tcW w:w="215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Информационная насыщенность</w:t>
            </w: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представленной информации</w:t>
            </w:r>
          </w:p>
        </w:tc>
        <w:tc>
          <w:tcPr>
            <w:tcW w:w="119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="005A321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образовательная и методическая ценность (развивающий характер)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500A98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различное структурирование информации</w:t>
            </w:r>
            <w:r w:rsidR="00500A9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(тексты, таблицы, схемы и т. п.)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разнообразие содержания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тематическая организованность информации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215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понятное меню (рубрикация)</w:t>
            </w:r>
          </w:p>
        </w:tc>
        <w:tc>
          <w:tcPr>
            <w:tcW w:w="119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="005A321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языковая культура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наличие инструкций и пояснений для пользователей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доступность обратной связи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возможности для обсуждений и дискуссий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интенсивность обратной связи и количество вовлечённых пользователей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215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Актуальность информации</w:t>
            </w: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регулярность обновления информации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связь информации с текущими событиями</w:t>
            </w:r>
          </w:p>
        </w:tc>
        <w:tc>
          <w:tcPr>
            <w:tcW w:w="119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="00500A98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наличие информации о нормативно-правовой базе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разнообразие групп пользователей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новизна и оригинальность информации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возможности создания детско-взрослых виртуальных сообществ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215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Оригинальность и адекватность дизайна</w:t>
            </w: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выстроенная информационная архитектура</w:t>
            </w:r>
          </w:p>
        </w:tc>
        <w:tc>
          <w:tcPr>
            <w:tcW w:w="119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="00500A98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грамотные цветовые решения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оригинальность стиля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корректность обработки графики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color w:val="000000"/>
                <w:sz w:val="24"/>
                <w:szCs w:val="24"/>
              </w:rPr>
              <w:t>внешний вид размещённой информации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417E" w:rsidRPr="001D417E" w:rsidRDefault="001D417E" w:rsidP="001D41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D417E" w:rsidRPr="001D417E" w:rsidTr="005A3211">
        <w:trPr>
          <w:tblCellSpacing w:w="0" w:type="dxa"/>
        </w:trPr>
        <w:tc>
          <w:tcPr>
            <w:tcW w:w="843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1D417E" w:rsidP="001D41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41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17E" w:rsidRPr="001D417E" w:rsidRDefault="00500A98" w:rsidP="001D417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1D417E" w:rsidRDefault="001D417E" w:rsidP="007761CB">
      <w:pPr>
        <w:ind w:firstLine="709"/>
        <w:jc w:val="both"/>
        <w:rPr>
          <w:b/>
          <w:color w:val="000000" w:themeColor="text1"/>
        </w:rPr>
      </w:pPr>
    </w:p>
    <w:p w:rsidR="00AA2902" w:rsidRDefault="00AA2902" w:rsidP="007761CB">
      <w:pPr>
        <w:ind w:firstLine="709"/>
        <w:jc w:val="both"/>
        <w:rPr>
          <w:b/>
          <w:color w:val="000000" w:themeColor="text1"/>
        </w:rPr>
      </w:pPr>
    </w:p>
    <w:p w:rsidR="00AA2902" w:rsidRPr="00EB1944" w:rsidRDefault="00AA2902" w:rsidP="007761CB">
      <w:pPr>
        <w:ind w:firstLine="709"/>
        <w:jc w:val="both"/>
        <w:rPr>
          <w:b/>
          <w:color w:val="000000" w:themeColor="text1"/>
        </w:rPr>
      </w:pPr>
    </w:p>
    <w:sectPr w:rsidR="00AA2902" w:rsidRPr="00EB1944" w:rsidSect="001D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1B8"/>
    <w:multiLevelType w:val="hybridMultilevel"/>
    <w:tmpl w:val="727C8D24"/>
    <w:lvl w:ilvl="0" w:tplc="34FAD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709E9"/>
    <w:multiLevelType w:val="hybridMultilevel"/>
    <w:tmpl w:val="C19E7906"/>
    <w:lvl w:ilvl="0" w:tplc="B000A1E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890"/>
    <w:multiLevelType w:val="hybridMultilevel"/>
    <w:tmpl w:val="E2CC40C4"/>
    <w:lvl w:ilvl="0" w:tplc="B000A1E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17FCF"/>
    <w:multiLevelType w:val="hybridMultilevel"/>
    <w:tmpl w:val="0642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32129"/>
    <w:multiLevelType w:val="hybridMultilevel"/>
    <w:tmpl w:val="1A186320"/>
    <w:lvl w:ilvl="0" w:tplc="35A20B6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ED64B2"/>
    <w:multiLevelType w:val="multilevel"/>
    <w:tmpl w:val="82D8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26F"/>
    <w:rsid w:val="000246CC"/>
    <w:rsid w:val="00024C00"/>
    <w:rsid w:val="00033A50"/>
    <w:rsid w:val="000D4732"/>
    <w:rsid w:val="00162279"/>
    <w:rsid w:val="00163662"/>
    <w:rsid w:val="001638C1"/>
    <w:rsid w:val="001951FA"/>
    <w:rsid w:val="001D2B20"/>
    <w:rsid w:val="001D417E"/>
    <w:rsid w:val="001F7714"/>
    <w:rsid w:val="00252FC4"/>
    <w:rsid w:val="00284EA7"/>
    <w:rsid w:val="00295860"/>
    <w:rsid w:val="0029621D"/>
    <w:rsid w:val="002C54C7"/>
    <w:rsid w:val="0030274C"/>
    <w:rsid w:val="003038F3"/>
    <w:rsid w:val="003508B1"/>
    <w:rsid w:val="00366325"/>
    <w:rsid w:val="003C53C0"/>
    <w:rsid w:val="0047079E"/>
    <w:rsid w:val="00480F1B"/>
    <w:rsid w:val="004A18C7"/>
    <w:rsid w:val="00500A98"/>
    <w:rsid w:val="005360BF"/>
    <w:rsid w:val="005412EB"/>
    <w:rsid w:val="00544703"/>
    <w:rsid w:val="005A3211"/>
    <w:rsid w:val="005C36ED"/>
    <w:rsid w:val="005E569B"/>
    <w:rsid w:val="00616C04"/>
    <w:rsid w:val="0067435C"/>
    <w:rsid w:val="007328E7"/>
    <w:rsid w:val="007475EC"/>
    <w:rsid w:val="007761CB"/>
    <w:rsid w:val="0077707A"/>
    <w:rsid w:val="008437BC"/>
    <w:rsid w:val="0086249B"/>
    <w:rsid w:val="008E32C3"/>
    <w:rsid w:val="008E3BED"/>
    <w:rsid w:val="00915D4C"/>
    <w:rsid w:val="00945C78"/>
    <w:rsid w:val="00A60004"/>
    <w:rsid w:val="00A7026F"/>
    <w:rsid w:val="00A93308"/>
    <w:rsid w:val="00AA2902"/>
    <w:rsid w:val="00AC0FCE"/>
    <w:rsid w:val="00AE327F"/>
    <w:rsid w:val="00B2280E"/>
    <w:rsid w:val="00B414C1"/>
    <w:rsid w:val="00BC2038"/>
    <w:rsid w:val="00BD1C80"/>
    <w:rsid w:val="00C06B5A"/>
    <w:rsid w:val="00C13E25"/>
    <w:rsid w:val="00CF0EE8"/>
    <w:rsid w:val="00D24633"/>
    <w:rsid w:val="00D431E5"/>
    <w:rsid w:val="00D53079"/>
    <w:rsid w:val="00D67C02"/>
    <w:rsid w:val="00E800AF"/>
    <w:rsid w:val="00EB1944"/>
    <w:rsid w:val="00EC3789"/>
    <w:rsid w:val="00EE57B4"/>
    <w:rsid w:val="00EF0688"/>
    <w:rsid w:val="00F24994"/>
    <w:rsid w:val="00F351A7"/>
    <w:rsid w:val="00F5499E"/>
    <w:rsid w:val="00F65AE3"/>
    <w:rsid w:val="00FC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6F"/>
    <w:pPr>
      <w:ind w:left="720"/>
      <w:contextualSpacing/>
    </w:pPr>
  </w:style>
  <w:style w:type="character" w:customStyle="1" w:styleId="apple-converted-space">
    <w:name w:val="apple-converted-space"/>
    <w:basedOn w:val="a0"/>
    <w:rsid w:val="00945C78"/>
  </w:style>
  <w:style w:type="paragraph" w:styleId="a4">
    <w:name w:val="Normal (Web)"/>
    <w:basedOn w:val="a"/>
    <w:uiPriority w:val="99"/>
    <w:rsid w:val="00F65AE3"/>
    <w:pPr>
      <w:spacing w:after="68" w:line="240" w:lineRule="auto"/>
    </w:pPr>
    <w:rPr>
      <w:rFonts w:eastAsia="Times New Roman" w:cs="Times New Roman"/>
      <w:sz w:val="24"/>
      <w:szCs w:val="24"/>
    </w:rPr>
  </w:style>
  <w:style w:type="table" w:styleId="a5">
    <w:name w:val="Table Grid"/>
    <w:basedOn w:val="a1"/>
    <w:rsid w:val="005A321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D5D4-2312-4D07-B8B0-6398A374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2013-11-29T09:42:00Z</cp:lastPrinted>
  <dcterms:created xsi:type="dcterms:W3CDTF">2017-11-20T08:55:00Z</dcterms:created>
  <dcterms:modified xsi:type="dcterms:W3CDTF">2017-11-20T08:55:00Z</dcterms:modified>
</cp:coreProperties>
</file>