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F09" w:rsidRPr="0040112F" w:rsidRDefault="00FB5F09" w:rsidP="00447489">
      <w:pPr>
        <w:jc w:val="right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1474A" wp14:editId="1C08AFD0">
            <wp:extent cx="5940425" cy="890809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09" w:rsidRPr="00FB5F09" w:rsidRDefault="00FB5F09" w:rsidP="00FB5F0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B5F09">
        <w:rPr>
          <w:rFonts w:ascii="Times New Roman" w:hAnsi="Times New Roman" w:cs="Times New Roman"/>
          <w:sz w:val="28"/>
          <w:szCs w:val="28"/>
        </w:rPr>
        <w:lastRenderedPageBreak/>
        <w:t>общероссийской общественной организации «Российский комитет защиты мира» (далее – комитет защиты мира).</w:t>
      </w:r>
    </w:p>
    <w:p w:rsidR="00FB5F09" w:rsidRPr="00FB5F09" w:rsidRDefault="00FB5F09" w:rsidP="00FB5F09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F09">
        <w:rPr>
          <w:rFonts w:ascii="Times New Roman" w:hAnsi="Times New Roman" w:cs="Times New Roman"/>
          <w:sz w:val="28"/>
          <w:szCs w:val="28"/>
        </w:rPr>
        <w:t>Цели и задачи фестиваля:</w:t>
      </w:r>
    </w:p>
    <w:p w:rsidR="00FB5F09" w:rsidRPr="0040112F" w:rsidRDefault="00FB5F09" w:rsidP="00FB5F0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духовно-нравственное просвещение и воспитание подрастающего поколения;</w:t>
      </w:r>
    </w:p>
    <w:p w:rsidR="00FB5F09" w:rsidRPr="0040112F" w:rsidRDefault="00FB5F09" w:rsidP="00FB5F0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приобщение родителей, школьников и семей к православной культуре; </w:t>
      </w:r>
    </w:p>
    <w:p w:rsidR="00FB5F09" w:rsidRPr="0040112F" w:rsidRDefault="00FB5F09" w:rsidP="00FB5F0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выявление и раскрытие талантов детей;</w:t>
      </w:r>
    </w:p>
    <w:p w:rsidR="00FB5F09" w:rsidRPr="0040112F" w:rsidRDefault="00FB5F09" w:rsidP="00FB5F0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создание среды для творческого общения детей разного школьного возраста;</w:t>
      </w:r>
    </w:p>
    <w:p w:rsidR="00FB5F09" w:rsidRPr="0040112F" w:rsidRDefault="00FB5F09" w:rsidP="00FB5F0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развитие и популяризация декоративно-прикладного творчества, народно-художественных промыслов и ремесел.</w:t>
      </w:r>
    </w:p>
    <w:p w:rsidR="00FB5F09" w:rsidRPr="0040112F" w:rsidRDefault="00FB5F09" w:rsidP="00FB5F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numPr>
          <w:ilvl w:val="0"/>
          <w:numId w:val="3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Участники фестиваля</w:t>
      </w:r>
    </w:p>
    <w:p w:rsidR="00FB5F09" w:rsidRPr="00FB5F09" w:rsidRDefault="00FB5F09" w:rsidP="00FB5F09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F09">
        <w:rPr>
          <w:rFonts w:ascii="Times New Roman" w:hAnsi="Times New Roman" w:cs="Times New Roman"/>
          <w:sz w:val="28"/>
          <w:szCs w:val="28"/>
        </w:rPr>
        <w:t xml:space="preserve">В фестивале могут принимать участие творческие коллективы (семейные и школьные коллективы) и отдельные исполнители общеобразовательных школ города Омска и Омской области. 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Возраст участников фестиваля не ограничен.</w:t>
      </w:r>
    </w:p>
    <w:p w:rsidR="00FB5F09" w:rsidRPr="0040112F" w:rsidRDefault="00FB5F09" w:rsidP="00FB5F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Порядок и условия проведения фестиваля</w:t>
      </w:r>
    </w:p>
    <w:p w:rsidR="00FB5F09" w:rsidRPr="0040112F" w:rsidRDefault="00FB5F09" w:rsidP="00FB5F0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Фестиваль является открытым творческим конкурсом обучающихся и коллективов общеобразовательных организаций города Омска и  Омской области. 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Заявки на участие необходимо направить на электронную почту: </w:t>
      </w:r>
      <w:hyperlink r:id="rId9" w:tgtFrame="_blank" w:history="1">
        <w:r w:rsidRPr="0040112F">
          <w:rPr>
            <w:rStyle w:val="a4"/>
            <w:rFonts w:ascii="Times New Roman" w:hAnsi="Times New Roman" w:cs="Times New Roman"/>
            <w:color w:val="0077CC"/>
            <w:sz w:val="28"/>
            <w:szCs w:val="28"/>
            <w:shd w:val="clear" w:color="auto" w:fill="FFFFFF"/>
          </w:rPr>
          <w:t>VifleemskayaZvezda@mail.ru</w:t>
        </w:r>
      </w:hyperlink>
      <w:r w:rsidRPr="0040112F">
        <w:rPr>
          <w:rFonts w:ascii="Times New Roman" w:hAnsi="Times New Roman" w:cs="Times New Roman"/>
          <w:sz w:val="28"/>
          <w:szCs w:val="28"/>
        </w:rPr>
        <w:t xml:space="preserve"> </w:t>
      </w:r>
      <w:r w:rsidRPr="0040112F">
        <w:rPr>
          <w:rStyle w:val="a4"/>
          <w:rFonts w:ascii="Times New Roman" w:hAnsi="Times New Roman" w:cs="Times New Roman"/>
          <w:sz w:val="28"/>
          <w:szCs w:val="28"/>
        </w:rPr>
        <w:t xml:space="preserve">(форма заявки в приложениях № 1 </w:t>
      </w:r>
      <w:r w:rsidRPr="0040112F">
        <w:rPr>
          <w:rStyle w:val="a4"/>
          <w:rFonts w:ascii="Times New Roman" w:hAnsi="Times New Roman" w:cs="Times New Roman"/>
          <w:sz w:val="28"/>
          <w:szCs w:val="28"/>
        </w:rPr>
        <w:br/>
        <w:t>и № 2).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Фестиваль проводится в 3 этапа:</w:t>
      </w:r>
    </w:p>
    <w:p w:rsidR="00FB5F09" w:rsidRPr="0040112F" w:rsidRDefault="00FB5F09" w:rsidP="00FB5F09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1 этап проводится в срок с 1 сентября текущего года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по 1 декабря следующего года в общеобразовательных организациях; </w:t>
      </w:r>
    </w:p>
    <w:p w:rsidR="00FB5F09" w:rsidRPr="0040112F" w:rsidRDefault="00FB5F09" w:rsidP="00FB5F09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до 1 декабря текущего года ежегодно общеобразовательные организации размещают до трех отснятых конкурсных номеров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в открытой группе «Фестиваль «Под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Вифлиемской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Звездой» социальной сети «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»: </w:t>
      </w:r>
      <w:hyperlink r:id="rId10" w:history="1">
        <w:r w:rsidRPr="0040112F">
          <w:rPr>
            <w:rStyle w:val="a4"/>
            <w:rFonts w:ascii="Times New Roman" w:hAnsi="Times New Roman" w:cs="Times New Roman"/>
            <w:sz w:val="28"/>
            <w:szCs w:val="28"/>
          </w:rPr>
          <w:t>https://vk.com/club183326780</w:t>
        </w:r>
      </w:hyperlink>
      <w:r w:rsidRPr="0040112F">
        <w:rPr>
          <w:rFonts w:ascii="Times New Roman" w:hAnsi="Times New Roman" w:cs="Times New Roman"/>
          <w:sz w:val="28"/>
          <w:szCs w:val="28"/>
        </w:rPr>
        <w:t xml:space="preserve">, в разделе «Видеозаписи», в альбоме «Фестиваль «Под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Вифлиемской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звездой»: </w:t>
      </w:r>
      <w:hyperlink r:id="rId11" w:history="1">
        <w:r w:rsidRPr="0040112F">
          <w:rPr>
            <w:rStyle w:val="a4"/>
            <w:rFonts w:ascii="Times New Roman" w:hAnsi="Times New Roman" w:cs="Times New Roman"/>
            <w:sz w:val="28"/>
            <w:szCs w:val="28"/>
          </w:rPr>
          <w:t>https://vk.com/videos-183326780?section=album_2</w:t>
        </w:r>
      </w:hyperlink>
    </w:p>
    <w:p w:rsidR="00FB5F09" w:rsidRPr="0040112F" w:rsidRDefault="00FB5F09" w:rsidP="00FB5F09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2 этап проводится с 1декабря по 31 декабря ежегодно, члены жюри проводят просмотр, оценивают и определяют лучшие номера фестиваля для участия в гала-концерте финалистов;</w:t>
      </w:r>
    </w:p>
    <w:p w:rsidR="00FB5F09" w:rsidRPr="0040112F" w:rsidRDefault="00FB5F09" w:rsidP="00FB5F09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3 этап проводится в январе ежегодно в форме гала-концерта  победителей и призёров фестиваля.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lastRenderedPageBreak/>
        <w:t xml:space="preserve">Концертная программа фестиваля включает в себя исполнение народных произведений и произведений отечественных авторов, а также авторские произведения на православную рождественскую тематику. 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Основные темы фестиваля:</w:t>
      </w:r>
    </w:p>
    <w:p w:rsidR="00FB5F09" w:rsidRPr="0040112F" w:rsidRDefault="00FB5F09" w:rsidP="00FB5F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Рождество Христово.</w:t>
      </w:r>
    </w:p>
    <w:p w:rsidR="00FB5F09" w:rsidRPr="0040112F" w:rsidRDefault="00FB5F09" w:rsidP="00FB5F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Мир духовный и мир земной.</w:t>
      </w:r>
    </w:p>
    <w:p w:rsidR="00FB5F09" w:rsidRPr="0040112F" w:rsidRDefault="00FB5F09" w:rsidP="00FB5F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Милосердие – рядом.</w:t>
      </w:r>
    </w:p>
    <w:p w:rsidR="00FB5F09" w:rsidRPr="0040112F" w:rsidRDefault="00FB5F09" w:rsidP="00FB5F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Доброта – это главное.</w:t>
      </w:r>
    </w:p>
    <w:p w:rsidR="00FB5F09" w:rsidRPr="0040112F" w:rsidRDefault="00FB5F09" w:rsidP="00FB5F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Любимый храм.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Фестиваль проводится по номинациям:</w:t>
      </w:r>
    </w:p>
    <w:p w:rsidR="00FB5F09" w:rsidRPr="0040112F" w:rsidRDefault="00FB5F09" w:rsidP="00FB5F09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Вокал.</w:t>
      </w:r>
    </w:p>
    <w:p w:rsidR="00FB5F09" w:rsidRPr="0040112F" w:rsidRDefault="00FB5F09" w:rsidP="00FB5F09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Хореография. </w:t>
      </w:r>
    </w:p>
    <w:p w:rsidR="00FB5F09" w:rsidRPr="0040112F" w:rsidRDefault="00FB5F09" w:rsidP="00FB5F09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Художественное слово.</w:t>
      </w:r>
    </w:p>
    <w:p w:rsidR="00FB5F09" w:rsidRPr="0040112F" w:rsidRDefault="00FB5F09" w:rsidP="00FB5F09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Рисунок.</w:t>
      </w:r>
    </w:p>
    <w:p w:rsidR="00FB5F09" w:rsidRPr="0040112F" w:rsidRDefault="00FB5F09" w:rsidP="00FB5F09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Декоративно-прикладное творчество (далее – ДПИ).</w:t>
      </w:r>
    </w:p>
    <w:p w:rsidR="00FB5F09" w:rsidRPr="0040112F" w:rsidRDefault="00FB5F09" w:rsidP="00FB5F09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Фотография.</w:t>
      </w:r>
    </w:p>
    <w:p w:rsidR="00FB5F09" w:rsidRPr="0040112F" w:rsidRDefault="00FB5F09" w:rsidP="00FB5F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Требования к представляемым работам и критерии оценки отражены в приложении № 3.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Подготовку и проведение фестиваля осуществляет организационный комитет (далее – оргкомитет).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Оргкомитет является исполнительным органом и несет ответственность за организацию и проведение фестиваля, его делопроизводство и архив, осуществляет мероприятия по проведению фестиваля и подведению итогов. Состав оргкомитета фестиваля формируется из числа сотрудников учредителей конкурса (приложение</w:t>
      </w:r>
      <w:r w:rsidRPr="0040112F">
        <w:rPr>
          <w:rFonts w:ascii="Times New Roman" w:hAnsi="Times New Roman" w:cs="Times New Roman"/>
          <w:sz w:val="28"/>
          <w:szCs w:val="28"/>
        </w:rPr>
        <w:br/>
        <w:t>№ 4).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Полномочия оргкомитета:</w:t>
      </w:r>
    </w:p>
    <w:p w:rsidR="00FB5F09" w:rsidRPr="0040112F" w:rsidRDefault="00FB5F09" w:rsidP="00FB5F09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назначает сроки проведения фестиваля;</w:t>
      </w:r>
    </w:p>
    <w:p w:rsidR="00FB5F09" w:rsidRPr="0040112F" w:rsidRDefault="00FB5F09" w:rsidP="00FB5F09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организует проведение фестиваля в соответствии с положением о фестивале; </w:t>
      </w:r>
    </w:p>
    <w:p w:rsidR="00FB5F09" w:rsidRPr="0040112F" w:rsidRDefault="00FB5F09" w:rsidP="00FB5F09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утверждает состав жюри (приложение 5);</w:t>
      </w:r>
    </w:p>
    <w:p w:rsidR="00FB5F09" w:rsidRPr="0040112F" w:rsidRDefault="00FB5F09" w:rsidP="00FB5F09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обеспечивает работу жюри учебно-методическими материалами;</w:t>
      </w:r>
    </w:p>
    <w:p w:rsidR="00FB5F09" w:rsidRPr="0040112F" w:rsidRDefault="00FB5F09" w:rsidP="00FB5F09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проводит награждение;</w:t>
      </w:r>
    </w:p>
    <w:p w:rsidR="00FB5F09" w:rsidRPr="0040112F" w:rsidRDefault="00FB5F09" w:rsidP="00FB5F09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освещает итоги фестиваля в средствах массовой информации.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Состав жюри фестиваля формируется из числа учредителей фестиваля, педагогов бюджетных образовательных организаций, специалистов в области культуры.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Полномочия жюри:</w:t>
      </w:r>
    </w:p>
    <w:p w:rsidR="00FB5F09" w:rsidRPr="0040112F" w:rsidRDefault="00FB5F09" w:rsidP="00FB5F09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оценивает концертные номера, представленные на фестиваль;</w:t>
      </w:r>
    </w:p>
    <w:p w:rsidR="00FB5F09" w:rsidRPr="0040112F" w:rsidRDefault="00FB5F09" w:rsidP="00FB5F09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вносит предложения о награждении и поощрении победителей;</w:t>
      </w:r>
    </w:p>
    <w:p w:rsidR="00FB5F09" w:rsidRPr="0040112F" w:rsidRDefault="00FB5F09" w:rsidP="00FB5F09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подведение итогов оформляется протоколом жюри фестиваля.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На его основании оргкомитет присваивает звания дипломантов </w:t>
      </w:r>
      <w:r w:rsidRPr="0040112F">
        <w:rPr>
          <w:rFonts w:ascii="Times New Roman" w:hAnsi="Times New Roman" w:cs="Times New Roman"/>
          <w:sz w:val="28"/>
          <w:szCs w:val="28"/>
        </w:rPr>
        <w:br/>
        <w:t>и лауреатов в каждой номинации;</w:t>
      </w:r>
    </w:p>
    <w:p w:rsidR="00FB5F09" w:rsidRPr="0040112F" w:rsidRDefault="00FB5F09" w:rsidP="00FB5F09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lastRenderedPageBreak/>
        <w:t>победителем фестиваля становится коллектив, или участник, набравший 9 – 10 баллов, в соответствии с критериями оценки в каждой номинации (приложение № 3). Жюри Фестиваля оформляет свое мнение отдельным протоколом, который направляет в адрес оргкомитета фестиваля;</w:t>
      </w:r>
    </w:p>
    <w:p w:rsidR="00FB5F09" w:rsidRPr="0040112F" w:rsidRDefault="00FB5F09" w:rsidP="00FB5F09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соучредители фестиваля, по согласованию с оргкомитетом, имеют право награждения представленных концертных номеров, отмеченных ими, собственными дипломами и призами, оргкомитет фестиваля имеет право присвоения специальных дипломов и поощрения педагогов, подготовивших дипломантов  и лауреатов фестиваля; </w:t>
      </w:r>
    </w:p>
    <w:p w:rsidR="00FB5F09" w:rsidRPr="0040112F" w:rsidRDefault="00FB5F09" w:rsidP="00FB5F09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торжественная церемония награждения победителей фестиваля будет проведена оргкомитетом конкурса на Гала-концерте в январе.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Для участия в фестивале необходимо направить заявку на участие  в фестивале до 01 декабря ежегодно по форме (приложение 3)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и по электронному адресу: </w:t>
      </w:r>
      <w:hyperlink r:id="rId12" w:tgtFrame="_blank" w:history="1">
        <w:r w:rsidRPr="0040112F">
          <w:rPr>
            <w:rStyle w:val="a4"/>
            <w:rFonts w:ascii="Times New Roman" w:hAnsi="Times New Roman" w:cs="Times New Roman"/>
            <w:color w:val="0077CC"/>
            <w:sz w:val="28"/>
            <w:szCs w:val="28"/>
            <w:shd w:val="clear" w:color="auto" w:fill="FFFFFF"/>
          </w:rPr>
          <w:t>VifleemskayaZvezda@mail.ru</w:t>
        </w:r>
      </w:hyperlink>
      <w:r w:rsidRPr="00401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.</w:t>
      </w:r>
      <w:r w:rsidRPr="0040112F">
        <w:rPr>
          <w:rFonts w:ascii="Times New Roman" w:hAnsi="Times New Roman" w:cs="Times New Roman"/>
          <w:sz w:val="28"/>
          <w:szCs w:val="28"/>
        </w:rPr>
        <w:t xml:space="preserve"> с указанием ссылок, где выложены конкурсные материалы в номинациях «Вокал», «Танец», «Художественное слово», «Фотографии», «Рисунок».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 Общие требования к направляемым конкурсным материалам </w:t>
      </w:r>
      <w:r w:rsidRPr="0040112F">
        <w:rPr>
          <w:rFonts w:ascii="Times New Roman" w:hAnsi="Times New Roman" w:cs="Times New Roman"/>
          <w:sz w:val="28"/>
          <w:szCs w:val="28"/>
        </w:rPr>
        <w:br/>
        <w:t>в номинациях «Вокал», «Танец», «Художественное слово»:</w:t>
      </w:r>
    </w:p>
    <w:p w:rsidR="00FB5F09" w:rsidRPr="0040112F" w:rsidRDefault="00FB5F09" w:rsidP="00FB5F09">
      <w:pPr>
        <w:pStyle w:val="a3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видеозапись номера продолжительностью не более  трёх минут;</w:t>
      </w:r>
    </w:p>
    <w:p w:rsidR="00FB5F09" w:rsidRPr="0040112F" w:rsidRDefault="00FB5F09" w:rsidP="00FB5F09">
      <w:pPr>
        <w:pStyle w:val="a3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при съёмке допускаются только крупные планы;</w:t>
      </w:r>
    </w:p>
    <w:p w:rsidR="00FB5F09" w:rsidRPr="0040112F" w:rsidRDefault="00FB5F09" w:rsidP="00FB5F09">
      <w:pPr>
        <w:pStyle w:val="a3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качество видеозаписи должно быть высокое, не сжатое, сделанное видеокамерой или цифровой фотокамерой (видео, снятое при помощи телефона к конкурсу не допускается).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Общие требования к направляемым конкурсным материалам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в номинациях «Рисунок», «Фотографии», «Декоративно-прикладное творчество»  обозначены в приложении № 3. Рисунки, фотографии 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и работы ДПИ направляются в базовую организацию по проведению фестиваля по адресу: г. Омск, ул. Путилова, 12-А, гимназия № 150, библиотека. 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Участники из районов Омской области могут принять участие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в заочном этапе фестиваля. Для этого необходимо провести на базе своего учреждения фестиваль «Под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Вифлиемской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звездой», включающий в себя исполнение народных произведений и произведений отечественных авторов, а также авторские произведения на православную рождественскую тематику. </w:t>
      </w: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 Продолжительность фестиваля должна составлять не более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40 минут. Заявка (приложение № 5) для участников заочного этапа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и краткая заметка о проведении фестиваля подаётся в срок с 4 октября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по 01 декабря текущего  года.  До трех лучших номеров размещаются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в группе «Фестиваль «Под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Вифлиемской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звездой»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». В номинациях «Вокал», «Хореография», «Художественное слово» каждым учреждением создается альбом </w:t>
      </w:r>
      <w:hyperlink r:id="rId13" w:history="1">
        <w:r w:rsidRPr="0040112F">
          <w:rPr>
            <w:rStyle w:val="a4"/>
            <w:rFonts w:ascii="Times New Roman" w:hAnsi="Times New Roman" w:cs="Times New Roman"/>
            <w:sz w:val="28"/>
            <w:szCs w:val="28"/>
          </w:rPr>
          <w:t>https://vk.com/videos-183326780?section=album_2</w:t>
        </w:r>
      </w:hyperlink>
      <w:r w:rsidRPr="0040112F">
        <w:rPr>
          <w:rFonts w:ascii="Times New Roman" w:hAnsi="Times New Roman" w:cs="Times New Roman"/>
          <w:sz w:val="28"/>
          <w:szCs w:val="28"/>
        </w:rPr>
        <w:t xml:space="preserve"> , в котором подписываются все номера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и их исполнители, название образовательного учреждения, руководители.  </w:t>
      </w: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0112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40112F">
        <w:rPr>
          <w:rFonts w:ascii="Times New Roman" w:hAnsi="Times New Roman" w:cs="Times New Roman"/>
          <w:b/>
          <w:sz w:val="28"/>
          <w:szCs w:val="28"/>
        </w:rPr>
        <w:t>.  Подведение</w:t>
      </w:r>
      <w:proofErr w:type="gramEnd"/>
      <w:r w:rsidRPr="0040112F">
        <w:rPr>
          <w:rFonts w:ascii="Times New Roman" w:hAnsi="Times New Roman" w:cs="Times New Roman"/>
          <w:b/>
          <w:sz w:val="28"/>
          <w:szCs w:val="28"/>
        </w:rPr>
        <w:t xml:space="preserve"> итогов, награждение победителей и призеров фестиваля</w:t>
      </w:r>
    </w:p>
    <w:p w:rsidR="00FB5F09" w:rsidRPr="0040112F" w:rsidRDefault="00FB5F09" w:rsidP="00FB5F09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 Победители (набравшие наибольшее количество баллов: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 9 – 10), награждаются организаторами фестиваля дипломами победителей. Лауреаты фестиваля, (набравшие 7 – 8 баллов), награждаются дипломами лауреатов.</w:t>
      </w:r>
    </w:p>
    <w:p w:rsidR="00FB5F09" w:rsidRDefault="00FB5F09" w:rsidP="00FB5F0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В рамках проведения фестиваля, по согласованию </w:t>
      </w:r>
      <w:r w:rsidRPr="0040112F">
        <w:rPr>
          <w:rFonts w:ascii="Times New Roman" w:hAnsi="Times New Roman" w:cs="Times New Roman"/>
          <w:sz w:val="28"/>
          <w:szCs w:val="28"/>
        </w:rPr>
        <w:br/>
        <w:t>с учредителями,  заинтересованные организации могут устанавливать свои номинации и участвовать в награждении.</w:t>
      </w:r>
    </w:p>
    <w:p w:rsidR="006565D2" w:rsidRPr="0040112F" w:rsidRDefault="006565D2" w:rsidP="006565D2">
      <w:pPr>
        <w:pStyle w:val="a3"/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__________________________</w:t>
      </w: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40112F">
        <w:rPr>
          <w:rFonts w:ascii="Times New Roman" w:eastAsia="Calibri" w:hAnsi="Times New Roman" w:cs="Times New Roman"/>
          <w:b/>
          <w:sz w:val="28"/>
          <w:szCs w:val="28"/>
        </w:rPr>
        <w:t>Приложение № 1</w:t>
      </w:r>
    </w:p>
    <w:p w:rsidR="00FB5F09" w:rsidRPr="0040112F" w:rsidRDefault="00FB5F09" w:rsidP="00FB5F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12F">
        <w:rPr>
          <w:rFonts w:ascii="Times New Roman" w:eastAsia="Calibri" w:hAnsi="Times New Roman" w:cs="Times New Roman"/>
          <w:sz w:val="28"/>
          <w:szCs w:val="28"/>
        </w:rPr>
        <w:t>Заявка на участие в региональном фестивале</w:t>
      </w:r>
    </w:p>
    <w:p w:rsidR="00FB5F09" w:rsidRPr="0040112F" w:rsidRDefault="00FB5F09" w:rsidP="00FB5F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12F">
        <w:rPr>
          <w:rFonts w:ascii="Times New Roman" w:eastAsia="Calibri" w:hAnsi="Times New Roman" w:cs="Times New Roman"/>
          <w:sz w:val="28"/>
          <w:szCs w:val="28"/>
        </w:rPr>
        <w:t>«Под Вифлеемской Звездой» в номинации «Вокал», «Художественное слово», «Хореография»</w:t>
      </w:r>
    </w:p>
    <w:p w:rsidR="00FB5F09" w:rsidRPr="0040112F" w:rsidRDefault="00FB5F09" w:rsidP="00FB5F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912"/>
        <w:gridCol w:w="1428"/>
        <w:gridCol w:w="1965"/>
        <w:gridCol w:w="1928"/>
        <w:gridCol w:w="1922"/>
      </w:tblGrid>
      <w:tr w:rsidR="00FB5F09" w:rsidRPr="0040112F" w:rsidTr="00C03494">
        <w:tc>
          <w:tcPr>
            <w:tcW w:w="526" w:type="dxa"/>
            <w:shd w:val="clear" w:color="auto" w:fill="auto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25" w:type="dxa"/>
            <w:shd w:val="clear" w:color="auto" w:fill="auto"/>
          </w:tcPr>
          <w:p w:rsidR="00FB5F09" w:rsidRPr="0040112F" w:rsidRDefault="00FB5F09" w:rsidP="00C03494">
            <w:pPr>
              <w:pStyle w:val="a3"/>
              <w:shd w:val="clear" w:color="auto" w:fill="FFFFFF"/>
              <w:tabs>
                <w:tab w:val="left" w:pos="1005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полное наименование учреждения</w:t>
            </w:r>
          </w:p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Ф.И.О. участника </w:t>
            </w:r>
          </w:p>
        </w:tc>
        <w:tc>
          <w:tcPr>
            <w:tcW w:w="1715" w:type="dxa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возраст участника/(</w:t>
            </w:r>
            <w:proofErr w:type="spellStart"/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proofErr w:type="spellEnd"/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(класс)</w:t>
            </w:r>
          </w:p>
        </w:tc>
        <w:tc>
          <w:tcPr>
            <w:tcW w:w="2020" w:type="dxa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 произведения, авторы</w:t>
            </w:r>
          </w:p>
        </w:tc>
        <w:tc>
          <w:tcPr>
            <w:tcW w:w="1724" w:type="dxa"/>
            <w:shd w:val="clear" w:color="auto" w:fill="auto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ФИО руководителя, сотовый телефон,     </w:t>
            </w:r>
          </w:p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0112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</w:t>
            </w: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0112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</w:p>
        </w:tc>
      </w:tr>
    </w:tbl>
    <w:p w:rsidR="00FB5F09" w:rsidRPr="0040112F" w:rsidRDefault="00FB5F09" w:rsidP="00FB5F09">
      <w:pPr>
        <w:pStyle w:val="a3"/>
        <w:shd w:val="clear" w:color="auto" w:fill="FFFFFF"/>
        <w:tabs>
          <w:tab w:val="left" w:pos="100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tabs>
          <w:tab w:val="left" w:pos="1005"/>
        </w:tabs>
        <w:spacing w:after="0" w:line="240" w:lineRule="auto"/>
        <w:ind w:left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tabs>
          <w:tab w:val="left" w:pos="1005"/>
        </w:tabs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eastAsia="Calibri" w:hAnsi="Times New Roman" w:cs="Times New Roman"/>
          <w:b/>
          <w:sz w:val="28"/>
          <w:szCs w:val="28"/>
        </w:rPr>
        <w:t>Приложение № 2</w:t>
      </w:r>
    </w:p>
    <w:p w:rsidR="00FB5F09" w:rsidRPr="0040112F" w:rsidRDefault="00FB5F09" w:rsidP="00FB5F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12F">
        <w:rPr>
          <w:rFonts w:ascii="Times New Roman" w:eastAsia="Calibri" w:hAnsi="Times New Roman" w:cs="Times New Roman"/>
          <w:sz w:val="28"/>
          <w:szCs w:val="28"/>
        </w:rPr>
        <w:t>Заявка на участие в региональном фестивале</w:t>
      </w:r>
    </w:p>
    <w:p w:rsidR="00FB5F09" w:rsidRPr="0040112F" w:rsidRDefault="00FB5F09" w:rsidP="00FB5F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12F">
        <w:rPr>
          <w:rFonts w:ascii="Times New Roman" w:eastAsia="Calibri" w:hAnsi="Times New Roman" w:cs="Times New Roman"/>
          <w:sz w:val="28"/>
          <w:szCs w:val="28"/>
        </w:rPr>
        <w:t>«Под Вифлеемской Звездой» в номинации «декоративно-прикладное творчество», «Изобразительное искусство», «Фотография»</w:t>
      </w:r>
    </w:p>
    <w:p w:rsidR="00FB5F09" w:rsidRPr="0040112F" w:rsidRDefault="00FB5F09" w:rsidP="00FB5F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884"/>
        <w:gridCol w:w="1477"/>
        <w:gridCol w:w="1095"/>
        <w:gridCol w:w="1265"/>
        <w:gridCol w:w="1645"/>
        <w:gridCol w:w="1894"/>
      </w:tblGrid>
      <w:tr w:rsidR="00FB5F09" w:rsidRPr="0040112F" w:rsidTr="00C03494">
        <w:tc>
          <w:tcPr>
            <w:tcW w:w="512" w:type="dxa"/>
            <w:shd w:val="clear" w:color="auto" w:fill="auto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70" w:type="dxa"/>
          </w:tcPr>
          <w:p w:rsidR="00FB5F09" w:rsidRPr="0040112F" w:rsidRDefault="00FB5F09" w:rsidP="00C03494">
            <w:pPr>
              <w:pStyle w:val="a3"/>
              <w:shd w:val="clear" w:color="auto" w:fill="FFFFFF"/>
              <w:tabs>
                <w:tab w:val="left" w:pos="1005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полное наименование учреждения</w:t>
            </w:r>
          </w:p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shd w:val="clear" w:color="auto" w:fill="auto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Ф.И.О. участника, </w:t>
            </w:r>
          </w:p>
        </w:tc>
        <w:tc>
          <w:tcPr>
            <w:tcW w:w="1147" w:type="dxa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555" w:type="dxa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1684" w:type="dxa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и техника выполнения работы</w:t>
            </w:r>
          </w:p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(для фото не нужно)</w:t>
            </w:r>
          </w:p>
        </w:tc>
        <w:tc>
          <w:tcPr>
            <w:tcW w:w="1716" w:type="dxa"/>
            <w:shd w:val="clear" w:color="auto" w:fill="auto"/>
          </w:tcPr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ФИО руководителя, сотовый телефон,     </w:t>
            </w:r>
          </w:p>
          <w:p w:rsidR="00FB5F09" w:rsidRPr="0040112F" w:rsidRDefault="00FB5F09" w:rsidP="00C034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0112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</w:t>
            </w:r>
            <w:r w:rsidRPr="0040112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0112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</w:p>
        </w:tc>
      </w:tr>
    </w:tbl>
    <w:p w:rsidR="00FB5F09" w:rsidRPr="0040112F" w:rsidRDefault="00FB5F09" w:rsidP="00FB5F09">
      <w:pPr>
        <w:pStyle w:val="a3"/>
        <w:shd w:val="clear" w:color="auto" w:fill="FFFFFF"/>
        <w:tabs>
          <w:tab w:val="left" w:pos="100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tabs>
          <w:tab w:val="left" w:pos="100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011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 заявке прилагаются следующие материалы: </w:t>
      </w:r>
    </w:p>
    <w:p w:rsidR="00FB5F09" w:rsidRPr="0040112F" w:rsidRDefault="00FB5F09" w:rsidP="00FB5F09">
      <w:pPr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1. Цветная фотография участника, или коллектива, на цифровом носителе (разрешение 300 </w:t>
      </w:r>
      <w:r w:rsidRPr="0040112F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Pr="0040112F">
        <w:rPr>
          <w:rFonts w:ascii="Times New Roman" w:hAnsi="Times New Roman" w:cs="Times New Roman"/>
          <w:sz w:val="28"/>
          <w:szCs w:val="28"/>
        </w:rPr>
        <w:t xml:space="preserve"> на дюйм, размер не менее 90х130 мм, формат *.</w:t>
      </w:r>
      <w:r w:rsidRPr="0040112F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40112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B5F09" w:rsidRPr="0040112F" w:rsidRDefault="00FB5F09" w:rsidP="00FB5F09">
      <w:pPr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2.  Заявление </w:t>
      </w:r>
    </w:p>
    <w:p w:rsidR="00FB5F09" w:rsidRPr="0040112F" w:rsidRDefault="00FB5F09" w:rsidP="00FB5F09">
      <w:pPr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Я, _______________________________________________________________, </w:t>
      </w:r>
    </w:p>
    <w:p w:rsidR="00FB5F09" w:rsidRPr="0040112F" w:rsidRDefault="00FB5F09" w:rsidP="00FB5F09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0112F">
        <w:rPr>
          <w:rFonts w:ascii="Times New Roman" w:hAnsi="Times New Roman" w:cs="Times New Roman"/>
          <w:sz w:val="28"/>
          <w:szCs w:val="28"/>
          <w:vertAlign w:val="superscript"/>
        </w:rPr>
        <w:t xml:space="preserve">(Фамилия, имя, отчество участника, или родителей) </w:t>
      </w:r>
    </w:p>
    <w:p w:rsidR="00FB5F09" w:rsidRPr="0040112F" w:rsidRDefault="00FB5F09" w:rsidP="00FB5F09">
      <w:pPr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lastRenderedPageBreak/>
        <w:t xml:space="preserve">предупрежден о соблюдении Закона «Об авторских правах», не возражаю против использования материалов заявки (фотографий, видеороликов, публикации в печатных изданиях, на выставочных стендах, в музее, в сети интернет) с указанием имени автора, подтверждаю правильность предоставляемых мной данных, даю согласие с тем, что данные будут внесены в базу данных. </w:t>
      </w:r>
    </w:p>
    <w:p w:rsidR="00FB5F09" w:rsidRPr="0040112F" w:rsidRDefault="00FB5F09" w:rsidP="00FB5F0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FB5F09" w:rsidRPr="0040112F" w:rsidTr="00C03494">
        <w:trPr>
          <w:jc w:val="center"/>
        </w:trPr>
        <w:tc>
          <w:tcPr>
            <w:tcW w:w="4785" w:type="dxa"/>
            <w:hideMark/>
          </w:tcPr>
          <w:p w:rsidR="00FB5F09" w:rsidRPr="0040112F" w:rsidRDefault="00FB5F09" w:rsidP="00C0349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 </w:t>
            </w:r>
          </w:p>
          <w:p w:rsidR="00FB5F09" w:rsidRPr="0040112F" w:rsidRDefault="00FB5F09" w:rsidP="00C03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hAnsi="Times New Roman" w:cs="Times New Roman"/>
                <w:sz w:val="28"/>
                <w:szCs w:val="28"/>
              </w:rPr>
              <w:t xml:space="preserve">Дата подачи заявки </w:t>
            </w:r>
          </w:p>
          <w:p w:rsidR="00FB5F09" w:rsidRPr="0040112F" w:rsidRDefault="00FB5F09" w:rsidP="00C03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8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5F09" w:rsidRPr="0040112F" w:rsidRDefault="00FB5F09" w:rsidP="00C0349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 </w:t>
            </w:r>
          </w:p>
          <w:p w:rsidR="00FB5F09" w:rsidRPr="0040112F" w:rsidRDefault="00FB5F09" w:rsidP="00C034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hAnsi="Times New Roman" w:cs="Times New Roman"/>
                <w:sz w:val="28"/>
                <w:szCs w:val="28"/>
              </w:rPr>
              <w:t xml:space="preserve">Подпись </w:t>
            </w:r>
          </w:p>
          <w:p w:rsidR="00FB5F09" w:rsidRPr="0040112F" w:rsidRDefault="00FB5F09" w:rsidP="00C03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FB5F09" w:rsidRPr="0040112F" w:rsidRDefault="00FB5F09" w:rsidP="00FB5F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FB5F09" w:rsidRPr="0040112F" w:rsidRDefault="00FB5F09" w:rsidP="00FB5F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Критерии оценки в номинациях</w:t>
      </w:r>
    </w:p>
    <w:p w:rsidR="00FB5F09" w:rsidRPr="0040112F" w:rsidRDefault="00FB5F09" w:rsidP="00FB5F09">
      <w:pPr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1).   Критерии оценки в номинации «Художественное слово»:</w:t>
      </w:r>
    </w:p>
    <w:p w:rsidR="00FB5F09" w:rsidRPr="0040112F" w:rsidRDefault="00FB5F09" w:rsidP="00FB5F09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Соответствие исполняемого произведения теме и цели конкурса.</w:t>
      </w:r>
    </w:p>
    <w:p w:rsidR="00FB5F09" w:rsidRPr="0040112F" w:rsidRDefault="00FB5F09" w:rsidP="00FB5F09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Уровень исполнительского мастерства (индивидуальность, эмоциональность, артистичность).</w:t>
      </w:r>
    </w:p>
    <w:p w:rsidR="00FB5F09" w:rsidRPr="0040112F" w:rsidRDefault="00FB5F09" w:rsidP="00FB5F09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Интонационная выразительность речи.*</w:t>
      </w:r>
    </w:p>
    <w:p w:rsidR="00FB5F09" w:rsidRPr="0040112F" w:rsidRDefault="00FB5F09" w:rsidP="00FB5F09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Использование  выразительных средств (мимики, жестов, поз, движений).</w:t>
      </w:r>
    </w:p>
    <w:p w:rsidR="00FB5F09" w:rsidRPr="0040112F" w:rsidRDefault="00FB5F09" w:rsidP="00FB5F09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Знание текста наизусть.</w:t>
      </w:r>
    </w:p>
    <w:p w:rsidR="00FB5F09" w:rsidRPr="0040112F" w:rsidRDefault="00FB5F09" w:rsidP="00FB5F09">
      <w:pPr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*</w:t>
      </w:r>
      <w:r w:rsidRPr="0040112F">
        <w:rPr>
          <w:rFonts w:ascii="Times New Roman" w:hAnsi="Times New Roman" w:cs="Times New Roman"/>
          <w:b/>
          <w:sz w:val="28"/>
          <w:szCs w:val="28"/>
        </w:rPr>
        <w:t>Интонационная выразительность речи:</w:t>
      </w:r>
    </w:p>
    <w:p w:rsidR="00FB5F09" w:rsidRPr="0040112F" w:rsidRDefault="00FB5F09" w:rsidP="00FB5F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Интонация</w:t>
      </w:r>
      <w:r w:rsidRPr="0040112F">
        <w:rPr>
          <w:rFonts w:ascii="Times New Roman" w:hAnsi="Times New Roman" w:cs="Times New Roman"/>
          <w:sz w:val="28"/>
          <w:szCs w:val="28"/>
        </w:rPr>
        <w:t xml:space="preserve"> — это сложный комплекс фонетических средств, выражающих смысловое отношение к </w:t>
      </w:r>
      <w:proofErr w:type="gramStart"/>
      <w:r w:rsidRPr="0040112F">
        <w:rPr>
          <w:rFonts w:ascii="Times New Roman" w:hAnsi="Times New Roman" w:cs="Times New Roman"/>
          <w:sz w:val="28"/>
          <w:szCs w:val="28"/>
        </w:rPr>
        <w:t>высказываемому</w:t>
      </w:r>
      <w:proofErr w:type="gramEnd"/>
      <w:r w:rsidRPr="0040112F">
        <w:rPr>
          <w:rFonts w:ascii="Times New Roman" w:hAnsi="Times New Roman" w:cs="Times New Roman"/>
          <w:sz w:val="28"/>
          <w:szCs w:val="28"/>
        </w:rPr>
        <w:t xml:space="preserve"> и эмоциональные оттенки речи. Интонация является средством эмоционально-волевого отношения говорящего к содержанию речи, обращенной к слушателям. Интонационная выразительность речи включает следующие компоненты:</w:t>
      </w:r>
    </w:p>
    <w:p w:rsidR="00FB5F09" w:rsidRPr="0040112F" w:rsidRDefault="00FB5F09" w:rsidP="00FB5F09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Мелодика</w:t>
      </w:r>
      <w:r w:rsidRPr="0040112F">
        <w:rPr>
          <w:rFonts w:ascii="Times New Roman" w:hAnsi="Times New Roman" w:cs="Times New Roman"/>
          <w:sz w:val="28"/>
          <w:szCs w:val="28"/>
        </w:rPr>
        <w:t xml:space="preserve"> — движение голоса по высоте, то есть скольжение его от основного тона вверх и вниз; благодаря наличию в речи гласных звуков придает ей певучесть, нежность, гибкость.</w:t>
      </w:r>
    </w:p>
    <w:p w:rsidR="00FB5F09" w:rsidRPr="0040112F" w:rsidRDefault="00FB5F09" w:rsidP="00FB5F09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Темп </w:t>
      </w:r>
      <w:r w:rsidRPr="0040112F">
        <w:rPr>
          <w:rFonts w:ascii="Times New Roman" w:hAnsi="Times New Roman" w:cs="Times New Roman"/>
          <w:sz w:val="28"/>
          <w:szCs w:val="28"/>
        </w:rPr>
        <w:t>— скорость речевого высказывания: ускорение или замедление речи в зависимости от содержания высказывания (является одним из компонентов речевой интонации в отличие от общего темпа речи).</w:t>
      </w:r>
    </w:p>
    <w:p w:rsidR="00FB5F09" w:rsidRPr="0040112F" w:rsidRDefault="00FB5F09" w:rsidP="00FB5F09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Пауза</w:t>
      </w:r>
      <w:r w:rsidRPr="0040112F">
        <w:rPr>
          <w:rFonts w:ascii="Times New Roman" w:hAnsi="Times New Roman" w:cs="Times New Roman"/>
          <w:sz w:val="28"/>
          <w:szCs w:val="28"/>
        </w:rPr>
        <w:t xml:space="preserve"> — временная остановка в речи. Логические паузы придают законченность отдельным мыслям. Психологические — используются в качестве средства эмоционального воздействия на слушателей.</w:t>
      </w:r>
    </w:p>
    <w:p w:rsidR="00FB5F09" w:rsidRPr="0040112F" w:rsidRDefault="00FB5F09" w:rsidP="00FB5F09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Сила голоса</w:t>
      </w:r>
      <w:r w:rsidRPr="0040112F">
        <w:rPr>
          <w:rFonts w:ascii="Times New Roman" w:hAnsi="Times New Roman" w:cs="Times New Roman"/>
          <w:sz w:val="28"/>
          <w:szCs w:val="28"/>
        </w:rPr>
        <w:t xml:space="preserve"> — смена громкости звучания речи в зависимости от содержания высказывания.</w:t>
      </w:r>
    </w:p>
    <w:p w:rsidR="00FB5F09" w:rsidRPr="0040112F" w:rsidRDefault="00FB5F09" w:rsidP="00FB5F09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Логическое ударение</w:t>
      </w:r>
      <w:r w:rsidRPr="0040112F">
        <w:rPr>
          <w:rFonts w:ascii="Times New Roman" w:hAnsi="Times New Roman" w:cs="Times New Roman"/>
          <w:sz w:val="28"/>
          <w:szCs w:val="28"/>
        </w:rPr>
        <w:t xml:space="preserve"> — выделение голосом отдельных слов.</w:t>
      </w:r>
    </w:p>
    <w:p w:rsidR="00FB5F09" w:rsidRPr="0040112F" w:rsidRDefault="00FB5F09" w:rsidP="00FB5F09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Фразовое ударение</w:t>
      </w:r>
      <w:r w:rsidRPr="0040112F">
        <w:rPr>
          <w:rFonts w:ascii="Times New Roman" w:hAnsi="Times New Roman" w:cs="Times New Roman"/>
          <w:sz w:val="28"/>
          <w:szCs w:val="28"/>
        </w:rPr>
        <w:t xml:space="preserve"> — выделение голосом группы слов.</w:t>
      </w:r>
    </w:p>
    <w:p w:rsidR="00FB5F09" w:rsidRPr="0040112F" w:rsidRDefault="00FB5F09" w:rsidP="00FB5F09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Ритм</w:t>
      </w:r>
      <w:r w:rsidRPr="0040112F">
        <w:rPr>
          <w:rFonts w:ascii="Times New Roman" w:hAnsi="Times New Roman" w:cs="Times New Roman"/>
          <w:sz w:val="28"/>
          <w:szCs w:val="28"/>
        </w:rPr>
        <w:t xml:space="preserve"> — равномерное чередование ударных и безударных слогов, различных по длительности и силе произношения.</w:t>
      </w:r>
    </w:p>
    <w:p w:rsidR="00FB5F09" w:rsidRPr="0040112F" w:rsidRDefault="00FB5F09" w:rsidP="00FB5F09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Тембр</w:t>
      </w:r>
      <w:r w:rsidRPr="0040112F">
        <w:rPr>
          <w:rFonts w:ascii="Times New Roman" w:hAnsi="Times New Roman" w:cs="Times New Roman"/>
          <w:sz w:val="28"/>
          <w:szCs w:val="28"/>
        </w:rPr>
        <w:t xml:space="preserve"> — эмоционально-экспрессивная окраска речи; с его помощью можно выражать радость, досаду, печаль и т. д.</w:t>
      </w:r>
    </w:p>
    <w:p w:rsidR="00FB5F09" w:rsidRPr="0040112F" w:rsidRDefault="00FB5F09" w:rsidP="00FB5F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Таким образом, интонационная выразительность речи обеспечивается умением изменять  голос (повышать и понижать его тон, усиливать и понижать громкость), ускорять и замедлять темп речи, использовать паузы, выделять голосом отдельное слово или группу слов, придавать голосу эмоционально-экспрессивную окраску. С помощью интонации </w:t>
      </w:r>
      <w:proofErr w:type="gramStart"/>
      <w:r w:rsidRPr="0040112F">
        <w:rPr>
          <w:rFonts w:ascii="Times New Roman" w:hAnsi="Times New Roman" w:cs="Times New Roman"/>
          <w:sz w:val="28"/>
          <w:szCs w:val="28"/>
        </w:rPr>
        <w:t>говорящий</w:t>
      </w:r>
      <w:proofErr w:type="gramEnd"/>
      <w:r w:rsidRPr="0040112F">
        <w:rPr>
          <w:rFonts w:ascii="Times New Roman" w:hAnsi="Times New Roman" w:cs="Times New Roman"/>
          <w:sz w:val="28"/>
          <w:szCs w:val="28"/>
        </w:rPr>
        <w:t xml:space="preserve"> отражает свое отношение к высказываемой мысли, передает свои чувства, переживания, доводит свое высказывание до полной завершенности.</w:t>
      </w:r>
    </w:p>
    <w:p w:rsidR="00FB5F09" w:rsidRPr="0040112F" w:rsidRDefault="00FB5F09" w:rsidP="00FB5F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2). </w:t>
      </w:r>
      <w:r w:rsidRPr="0040112F">
        <w:rPr>
          <w:rFonts w:ascii="Times New Roman" w:hAnsi="Times New Roman" w:cs="Times New Roman"/>
          <w:b/>
          <w:sz w:val="28"/>
          <w:szCs w:val="28"/>
        </w:rPr>
        <w:t>Критерии оценки в номинации</w:t>
      </w:r>
      <w:r w:rsidRPr="0040112F">
        <w:rPr>
          <w:rFonts w:ascii="Times New Roman" w:hAnsi="Times New Roman" w:cs="Times New Roman"/>
          <w:sz w:val="28"/>
          <w:szCs w:val="28"/>
        </w:rPr>
        <w:t xml:space="preserve"> </w:t>
      </w:r>
      <w:r w:rsidRPr="0040112F">
        <w:rPr>
          <w:rFonts w:ascii="Times New Roman" w:hAnsi="Times New Roman" w:cs="Times New Roman"/>
          <w:b/>
          <w:sz w:val="28"/>
          <w:szCs w:val="28"/>
        </w:rPr>
        <w:t>«Изобразительное искусство»:</w:t>
      </w:r>
      <w:r w:rsidRPr="0040112F">
        <w:rPr>
          <w:rFonts w:ascii="Times New Roman" w:hAnsi="Times New Roman" w:cs="Times New Roman"/>
          <w:sz w:val="28"/>
          <w:szCs w:val="28"/>
        </w:rPr>
        <w:t xml:space="preserve"> принимаются работы отвечающие целям и задачам фестиваля формата А3, выполненные в любой технике, пригодные для демонстрации. Работы должны быть  оформлены в паспарту 3 – 4  см, на которое приклеивается этикетка с указанием фамилии имени автора работы, возраста, наименования образовательного учреждения, фамилии, имени, отчества  руководителя, подготовившего рисунок ребенка на фестиваль, тема рисунка, техника исполнения.</w:t>
      </w:r>
    </w:p>
    <w:p w:rsidR="00FB5F09" w:rsidRPr="0040112F" w:rsidRDefault="00FB5F09" w:rsidP="00FB5F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Критерии оценки в номинации «Изобразительное искусство»:</w:t>
      </w:r>
    </w:p>
    <w:p w:rsidR="00FB5F09" w:rsidRPr="0040112F" w:rsidRDefault="00FB5F09" w:rsidP="00FB5F09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соответствие теме и цели фестиваля, раскрытие темы; </w:t>
      </w:r>
    </w:p>
    <w:p w:rsidR="00FB5F09" w:rsidRPr="0040112F" w:rsidRDefault="00FB5F09" w:rsidP="00FB5F09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соответствие возрасту; </w:t>
      </w:r>
    </w:p>
    <w:p w:rsidR="00FB5F09" w:rsidRPr="0040112F" w:rsidRDefault="00FB5F09" w:rsidP="00FB5F09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техника исполнения; </w:t>
      </w:r>
    </w:p>
    <w:p w:rsidR="00FB5F09" w:rsidRPr="0040112F" w:rsidRDefault="00FB5F09" w:rsidP="00FB5F09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композиция; </w:t>
      </w:r>
    </w:p>
    <w:p w:rsidR="00FB5F09" w:rsidRPr="0040112F" w:rsidRDefault="00FB5F09" w:rsidP="00FB5F09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оригинальность; </w:t>
      </w:r>
    </w:p>
    <w:p w:rsidR="00FB5F09" w:rsidRPr="0040112F" w:rsidRDefault="00FB5F09" w:rsidP="00FB5F09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уровень проработанности (завершенность работы).</w:t>
      </w:r>
    </w:p>
    <w:p w:rsidR="00FB5F09" w:rsidRPr="0040112F" w:rsidRDefault="00FB5F09" w:rsidP="00FB5F0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3). </w:t>
      </w:r>
      <w:r w:rsidRPr="0040112F">
        <w:rPr>
          <w:rFonts w:ascii="Times New Roman" w:hAnsi="Times New Roman" w:cs="Times New Roman"/>
          <w:b/>
          <w:sz w:val="28"/>
          <w:szCs w:val="28"/>
        </w:rPr>
        <w:t>Критерии оценки в номинации</w:t>
      </w:r>
      <w:r w:rsidRPr="0040112F">
        <w:rPr>
          <w:rFonts w:ascii="Times New Roman" w:hAnsi="Times New Roman" w:cs="Times New Roman"/>
          <w:sz w:val="28"/>
          <w:szCs w:val="28"/>
        </w:rPr>
        <w:t xml:space="preserve"> </w:t>
      </w:r>
      <w:r w:rsidRPr="0040112F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творчество»:</w:t>
      </w:r>
    </w:p>
    <w:p w:rsidR="00FB5F09" w:rsidRPr="0040112F" w:rsidRDefault="00FB5F09" w:rsidP="00FB5F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 принимаются </w:t>
      </w:r>
      <w:proofErr w:type="gramStart"/>
      <w:r w:rsidRPr="0040112F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40112F">
        <w:rPr>
          <w:rFonts w:ascii="Times New Roman" w:hAnsi="Times New Roman" w:cs="Times New Roman"/>
          <w:sz w:val="28"/>
          <w:szCs w:val="28"/>
        </w:rPr>
        <w:t xml:space="preserve"> выполненные из разных материалов,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с приложением этикетки, в которой указываются: фамилия, имя автора работы, возраст, наименование образовательного учреждения, фамилия, имя, отчество руководителя, подготовившего ребенка для участия </w:t>
      </w:r>
      <w:r w:rsidRPr="0040112F">
        <w:rPr>
          <w:rFonts w:ascii="Times New Roman" w:hAnsi="Times New Roman" w:cs="Times New Roman"/>
          <w:sz w:val="28"/>
          <w:szCs w:val="28"/>
        </w:rPr>
        <w:br/>
        <w:t>в фестивале, тема работы, материал и техника исполнения.</w:t>
      </w:r>
    </w:p>
    <w:p w:rsidR="00FB5F09" w:rsidRPr="0040112F" w:rsidRDefault="00FB5F09" w:rsidP="00FB5F0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Критерии оценки работ: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соответствие теме и цели фестиваля, раскрытие темы; 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творческий подход в выполнении работы; 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умелое сочетание традиций и новаторства в изготовлении работы; 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фантазия в употреблении материалов изготавливаемых изделий, владение выбранной техникой; 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40112F">
        <w:rPr>
          <w:rFonts w:ascii="Times New Roman" w:hAnsi="Times New Roman" w:cs="Times New Roman"/>
          <w:sz w:val="28"/>
          <w:szCs w:val="28"/>
        </w:rPr>
        <w:t>эстетический вид</w:t>
      </w:r>
      <w:proofErr w:type="gramEnd"/>
      <w:r w:rsidRPr="0040112F">
        <w:rPr>
          <w:rFonts w:ascii="Times New Roman" w:hAnsi="Times New Roman" w:cs="Times New Roman"/>
          <w:sz w:val="28"/>
          <w:szCs w:val="28"/>
        </w:rPr>
        <w:t xml:space="preserve"> и оформление работы;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соответствие возрасту; 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уровень проработанности (завершенность работы);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применение новых технологий и материалов, нетрадиционное применение известных материалов.</w:t>
      </w:r>
    </w:p>
    <w:p w:rsidR="00FB5F09" w:rsidRPr="0040112F" w:rsidRDefault="00FB5F09" w:rsidP="00FB5F09">
      <w:pPr>
        <w:pStyle w:val="a3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tabs>
          <w:tab w:val="left" w:pos="113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4). </w:t>
      </w:r>
      <w:r w:rsidRPr="0040112F">
        <w:rPr>
          <w:rFonts w:ascii="Times New Roman" w:hAnsi="Times New Roman" w:cs="Times New Roman"/>
          <w:b/>
          <w:sz w:val="28"/>
          <w:szCs w:val="28"/>
        </w:rPr>
        <w:t>Критерии оценки в номинации</w:t>
      </w:r>
      <w:r w:rsidRPr="0040112F">
        <w:rPr>
          <w:rFonts w:ascii="Times New Roman" w:hAnsi="Times New Roman" w:cs="Times New Roman"/>
          <w:sz w:val="28"/>
          <w:szCs w:val="28"/>
        </w:rPr>
        <w:t xml:space="preserve"> </w:t>
      </w:r>
      <w:r w:rsidRPr="0040112F">
        <w:rPr>
          <w:rFonts w:ascii="Times New Roman" w:hAnsi="Times New Roman" w:cs="Times New Roman"/>
          <w:b/>
          <w:sz w:val="28"/>
          <w:szCs w:val="28"/>
        </w:rPr>
        <w:t>«Вокал»</w:t>
      </w:r>
      <w:r w:rsidRPr="0040112F">
        <w:rPr>
          <w:rFonts w:ascii="Times New Roman" w:hAnsi="Times New Roman" w:cs="Times New Roman"/>
          <w:sz w:val="28"/>
          <w:szCs w:val="28"/>
        </w:rPr>
        <w:t>:</w:t>
      </w:r>
    </w:p>
    <w:p w:rsidR="00FB5F09" w:rsidRPr="0040112F" w:rsidRDefault="00FB5F09" w:rsidP="00FB5F09">
      <w:pPr>
        <w:tabs>
          <w:tab w:val="left" w:pos="113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в номинации   представляются вокальные композиции, записанные на видеоролик не более 3 минут (соло, дуэт, ансамбль)</w:t>
      </w:r>
    </w:p>
    <w:p w:rsidR="00FB5F09" w:rsidRPr="0040112F" w:rsidRDefault="00FB5F09" w:rsidP="00FB5F0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Исполнительское мастерство оценивается по следующим критериям: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соответствие теме и цели фестиваля «Рождество Христово»;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музыкальность, чистота интонации и качество звучания;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выразительность и образность; 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красота тембра и сила голоса;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исполнительское мастерство. </w:t>
      </w:r>
    </w:p>
    <w:p w:rsidR="00FB5F09" w:rsidRPr="0040112F" w:rsidRDefault="00FB5F09" w:rsidP="00FB5F0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5) </w:t>
      </w:r>
      <w:r w:rsidRPr="0040112F">
        <w:rPr>
          <w:rFonts w:ascii="Times New Roman" w:hAnsi="Times New Roman" w:cs="Times New Roman"/>
          <w:b/>
          <w:sz w:val="28"/>
          <w:szCs w:val="28"/>
        </w:rPr>
        <w:t>Критерии оценки в номинации «Танец»:</w:t>
      </w:r>
    </w:p>
    <w:p w:rsidR="00FB5F09" w:rsidRPr="0040112F" w:rsidRDefault="00FB5F09" w:rsidP="00FB5F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в номинации представляются классические и народные  танцевальные композиции, записанные на видеоролик не более 3 минут.</w:t>
      </w:r>
    </w:p>
    <w:p w:rsidR="00FB5F09" w:rsidRPr="0040112F" w:rsidRDefault="00FB5F09" w:rsidP="00FB5F0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Исполнительское мастерство оценивается по следующим критериям: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соответствие теме и цели фестиваля «Рождество Христово»;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техника исполнения движений;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композиционное построение номера;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lastRenderedPageBreak/>
        <w:t>сценичность (пластика, костюм, культура исполнения);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артистизм;</w:t>
      </w:r>
    </w:p>
    <w:p w:rsidR="00FB5F09" w:rsidRPr="0040112F" w:rsidRDefault="00FB5F09" w:rsidP="00FB5F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раскрытие художественного образа.</w:t>
      </w:r>
    </w:p>
    <w:p w:rsidR="00FB5F09" w:rsidRPr="0040112F" w:rsidRDefault="00FB5F09" w:rsidP="00FB5F0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6) </w:t>
      </w:r>
      <w:r w:rsidRPr="0040112F">
        <w:rPr>
          <w:rFonts w:ascii="Times New Roman" w:hAnsi="Times New Roman" w:cs="Times New Roman"/>
          <w:b/>
          <w:sz w:val="28"/>
          <w:szCs w:val="28"/>
        </w:rPr>
        <w:t>Критерии оценки в номинации «Фотография»: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соответствие теме и цели фестиваля, раскрытие темы; 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художественность и оригинальность. </w:t>
      </w:r>
    </w:p>
    <w:p w:rsidR="00FB5F09" w:rsidRPr="0040112F" w:rsidRDefault="00FB5F09" w:rsidP="00FB5F09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Фотография должна привлекать внимание особенностью художественного решения (композиция, свет, цвет и др.) </w:t>
      </w:r>
      <w:r w:rsidRPr="0040112F">
        <w:rPr>
          <w:rFonts w:ascii="Times New Roman" w:hAnsi="Times New Roman" w:cs="Times New Roman"/>
          <w:sz w:val="28"/>
          <w:szCs w:val="28"/>
        </w:rPr>
        <w:br/>
        <w:t>и оригинальностью;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информативность. </w:t>
      </w:r>
    </w:p>
    <w:p w:rsidR="00FB5F09" w:rsidRPr="0040112F" w:rsidRDefault="00FB5F09" w:rsidP="00FB5F09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Для фотографии важно передать посредством снимка информацию об уникальном процессе или объекте съемки. Также нужно сопроводить снимок текстовым описанием, которое доступно и кратко сообщит </w:t>
      </w:r>
      <w:r w:rsidRPr="0040112F">
        <w:rPr>
          <w:rFonts w:ascii="Times New Roman" w:hAnsi="Times New Roman" w:cs="Times New Roman"/>
          <w:sz w:val="28"/>
          <w:szCs w:val="28"/>
        </w:rPr>
        <w:br/>
        <w:t>об объекте или процессе дополнительную информацию;</w:t>
      </w:r>
    </w:p>
    <w:p w:rsidR="00FB5F09" w:rsidRPr="0040112F" w:rsidRDefault="00FB5F09" w:rsidP="00FB5F09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техническое качество.</w:t>
      </w:r>
    </w:p>
    <w:p w:rsidR="00FB5F09" w:rsidRPr="0040112F" w:rsidRDefault="00FB5F09" w:rsidP="00FB5F09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Снимок должен быть хорошего качества, должны быть в резкости главные элементы снимка (если размытие не является художественным приемом), хорошо проэкспонирован (не слишком темным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и не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пересвеченым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>).</w:t>
      </w:r>
    </w:p>
    <w:p w:rsidR="00FB5F09" w:rsidRPr="0040112F" w:rsidRDefault="00FB5F09" w:rsidP="00FB5F09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565D2" w:rsidRDefault="006565D2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565D2" w:rsidRPr="0040112F" w:rsidRDefault="006565D2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B5F09" w:rsidRPr="0040112F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FB5F09" w:rsidRPr="0040112F" w:rsidRDefault="00FB5F09" w:rsidP="00FB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Состав организационного комитета</w:t>
      </w: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634966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Протоиерей Димитрий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Олихов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, руководитель отдела религиозного образования и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катехизации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Омской епархии Русской Православной Церкви, председатель организационного комитета; </w:t>
      </w:r>
    </w:p>
    <w:p w:rsidR="00FB5F09" w:rsidRPr="0040112F" w:rsidRDefault="00FB5F09" w:rsidP="00634966">
      <w:pPr>
        <w:pStyle w:val="a3"/>
        <w:numPr>
          <w:ilvl w:val="0"/>
          <w:numId w:val="16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12F">
        <w:rPr>
          <w:rFonts w:ascii="Times New Roman" w:hAnsi="Times New Roman" w:cs="Times New Roman"/>
          <w:sz w:val="28"/>
          <w:szCs w:val="28"/>
        </w:rPr>
        <w:t>Хамкова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Авинеровна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>, директор бюджетного общеобразовательного учреждения «Гимназия № 150», заместитель председателя организационного комитета;</w:t>
      </w:r>
    </w:p>
    <w:p w:rsidR="00FB5F09" w:rsidRPr="0040112F" w:rsidRDefault="00FB5F09" w:rsidP="00634966">
      <w:pPr>
        <w:pStyle w:val="a3"/>
        <w:numPr>
          <w:ilvl w:val="0"/>
          <w:numId w:val="16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Баранцева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Светлана Петровна, заместитель председателя Омского регионального отделения Общероссийской общественной организации «Российский комитет защиты мира», заведующий сектором по работе с дошкольными образовательными организациями отдела религиозного образования и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катехизации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Омской епархии Русской Православной Церкви;</w:t>
      </w:r>
    </w:p>
    <w:p w:rsidR="00FB5F09" w:rsidRPr="0040112F" w:rsidRDefault="00FB5F09" w:rsidP="00634966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Жаркова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Наталья Викторовна, учитель начальных классов бюджетного общеобразовательного учреждения «Гимназия № 150»; </w:t>
      </w:r>
    </w:p>
    <w:p w:rsidR="00FB5F09" w:rsidRPr="0040112F" w:rsidRDefault="00FB5F09" w:rsidP="00634966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Коренева Светлана Алексеевна, учитель начальных классов бюджетного общеобразовательного учреждения «Гимназия № 150»;</w:t>
      </w:r>
    </w:p>
    <w:p w:rsidR="00FB5F09" w:rsidRPr="0040112F" w:rsidRDefault="00FB5F09" w:rsidP="00634966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Коржакова Анна Викторовна, руководитель автономной некоммерческой организации «Центр межнационального развития»;</w:t>
      </w:r>
    </w:p>
    <w:p w:rsidR="007F34B2" w:rsidRPr="007F34B2" w:rsidRDefault="007F34B2" w:rsidP="00634966">
      <w:pPr>
        <w:pStyle w:val="a3"/>
        <w:numPr>
          <w:ilvl w:val="0"/>
          <w:numId w:val="16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Похитайло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Викторовна, </w:t>
      </w:r>
      <w:r w:rsidRPr="0040112F">
        <w:rPr>
          <w:rFonts w:ascii="Times New Roman" w:hAnsi="Times New Roman" w:cs="Times New Roman"/>
          <w:sz w:val="28"/>
          <w:szCs w:val="28"/>
        </w:rPr>
        <w:t xml:space="preserve">заведующий сектором по работе с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40112F">
        <w:rPr>
          <w:rFonts w:ascii="Times New Roman" w:hAnsi="Times New Roman" w:cs="Times New Roman"/>
          <w:sz w:val="28"/>
          <w:szCs w:val="28"/>
        </w:rPr>
        <w:t xml:space="preserve">образовательными организациями отдела религиозного образования и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катехизации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Омской епархии Русской Православной Церкви;</w:t>
      </w:r>
    </w:p>
    <w:p w:rsidR="00FB5F09" w:rsidRPr="0040112F" w:rsidRDefault="00FB5F09" w:rsidP="00634966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 xml:space="preserve">Савенко Николай Викторович, заместитель директора Государственного центра народного творчества «Дворец имени </w:t>
      </w:r>
      <w:r w:rsidRPr="0040112F">
        <w:rPr>
          <w:rFonts w:ascii="Times New Roman" w:hAnsi="Times New Roman" w:cs="Times New Roman"/>
          <w:sz w:val="28"/>
          <w:szCs w:val="28"/>
        </w:rPr>
        <w:br/>
        <w:t xml:space="preserve">А.М.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Малунцева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FB5F09" w:rsidRPr="0040112F" w:rsidRDefault="00FB5F09" w:rsidP="00634966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Свирская Елена Владимировна, ведущий инспектор</w:t>
      </w:r>
      <w:r w:rsidRPr="0040112F">
        <w:rPr>
          <w:rFonts w:ascii="Times New Roman" w:hAnsi="Times New Roman" w:cs="Times New Roman"/>
          <w:color w:val="000000"/>
          <w:sz w:val="28"/>
          <w:szCs w:val="28"/>
        </w:rPr>
        <w:t xml:space="preserve"> сектора профессиональной помощи и поддержки </w:t>
      </w:r>
      <w:proofErr w:type="gramStart"/>
      <w:r w:rsidRPr="0040112F">
        <w:rPr>
          <w:rFonts w:ascii="Times New Roman" w:hAnsi="Times New Roman" w:cs="Times New Roman"/>
          <w:color w:val="000000"/>
          <w:sz w:val="28"/>
          <w:szCs w:val="28"/>
        </w:rPr>
        <w:t xml:space="preserve">педагогов </w:t>
      </w:r>
      <w:r w:rsidRPr="0040112F">
        <w:rPr>
          <w:rFonts w:ascii="Times New Roman" w:hAnsi="Times New Roman" w:cs="Times New Roman"/>
          <w:sz w:val="28"/>
          <w:szCs w:val="28"/>
        </w:rPr>
        <w:t>департамента образования Администрации города Омска</w:t>
      </w:r>
      <w:proofErr w:type="gramEnd"/>
      <w:r w:rsidRPr="0040112F">
        <w:rPr>
          <w:rFonts w:ascii="Times New Roman" w:hAnsi="Times New Roman" w:cs="Times New Roman"/>
          <w:sz w:val="28"/>
          <w:szCs w:val="28"/>
        </w:rPr>
        <w:t>.</w:t>
      </w:r>
    </w:p>
    <w:p w:rsidR="00FB5F09" w:rsidRPr="0040112F" w:rsidRDefault="00FB5F09" w:rsidP="00FB5F09">
      <w:pPr>
        <w:pStyle w:val="a3"/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12F">
        <w:rPr>
          <w:rFonts w:ascii="Times New Roman" w:hAnsi="Times New Roman" w:cs="Times New Roman"/>
          <w:b/>
          <w:sz w:val="28"/>
          <w:szCs w:val="28"/>
        </w:rPr>
        <w:t>Состав жюри Фестиваля</w:t>
      </w:r>
    </w:p>
    <w:p w:rsidR="00FB5F09" w:rsidRPr="0040112F" w:rsidRDefault="00FB5F09" w:rsidP="00FB5F09">
      <w:pPr>
        <w:pStyle w:val="a3"/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Альшевских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Ольга Анатольевна, преподаватель хореографических дисциплин </w:t>
      </w:r>
      <w:r w:rsidRPr="0040112F">
        <w:rPr>
          <w:rFonts w:ascii="Times New Roman" w:hAnsi="Times New Roman" w:cs="Times New Roman"/>
          <w:sz w:val="28"/>
          <w:szCs w:val="28"/>
          <w:shd w:val="clear" w:color="auto" w:fill="FFFFFF"/>
        </w:rPr>
        <w:t>бюджетного образовательного учреждения среднего профессионального образования</w:t>
      </w:r>
      <w:r w:rsidRPr="0040112F">
        <w:rPr>
          <w:rFonts w:ascii="Times New Roman" w:hAnsi="Times New Roman" w:cs="Times New Roman"/>
          <w:sz w:val="28"/>
          <w:szCs w:val="28"/>
        </w:rPr>
        <w:t xml:space="preserve"> «Омский музыкально-педагогический колледж»;</w:t>
      </w:r>
    </w:p>
    <w:p w:rsidR="00FB5F09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Безбородова Елена Михайловна, директор муниципального русского камерного оркестра «Лад»;</w:t>
      </w:r>
    </w:p>
    <w:p w:rsidR="00E0537E" w:rsidRPr="00E0537E" w:rsidRDefault="00E0537E" w:rsidP="00E0537E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37E">
        <w:rPr>
          <w:rFonts w:ascii="Times New Roman" w:hAnsi="Times New Roman" w:cs="Times New Roman"/>
          <w:sz w:val="28"/>
          <w:szCs w:val="28"/>
        </w:rPr>
        <w:t>Воронова Елена Викторовна, руководитель фольклорного коллектива «</w:t>
      </w:r>
      <w:proofErr w:type="spellStart"/>
      <w:r w:rsidRPr="00E0537E">
        <w:rPr>
          <w:rFonts w:ascii="Times New Roman" w:hAnsi="Times New Roman" w:cs="Times New Roman"/>
          <w:sz w:val="28"/>
          <w:szCs w:val="28"/>
        </w:rPr>
        <w:t>Забавушка</w:t>
      </w:r>
      <w:proofErr w:type="spellEnd"/>
      <w:r w:rsidRPr="00E0537E">
        <w:rPr>
          <w:rFonts w:ascii="Times New Roman" w:hAnsi="Times New Roman" w:cs="Times New Roman"/>
          <w:sz w:val="28"/>
          <w:szCs w:val="28"/>
        </w:rPr>
        <w:t>», педагог дополнительного образования бюджетного образовательного учреждения дополнительного образования города Омска</w:t>
      </w:r>
      <w:r w:rsidRPr="00E0537E">
        <w:rPr>
          <w:rFonts w:ascii="Arial CYR" w:eastAsia="Times New Roman" w:hAnsi="Arial CYR" w:cs="Arial CYR"/>
          <w:sz w:val="20"/>
          <w:szCs w:val="20"/>
          <w:lang w:eastAsia="ru-RU"/>
        </w:rPr>
        <w:t xml:space="preserve"> </w:t>
      </w:r>
      <w:r w:rsidRPr="00E0537E">
        <w:rPr>
          <w:rFonts w:ascii="Times New Roman" w:hAnsi="Times New Roman" w:cs="Times New Roman"/>
          <w:sz w:val="28"/>
        </w:rPr>
        <w:t>«</w:t>
      </w:r>
      <w:r w:rsidRPr="00E0537E">
        <w:rPr>
          <w:rFonts w:ascii="Times New Roman" w:hAnsi="Times New Roman" w:cs="Times New Roman"/>
          <w:sz w:val="28"/>
          <w:lang w:eastAsia="ru-RU"/>
        </w:rPr>
        <w:t>Дом детского творчества ЛАО</w:t>
      </w:r>
      <w:r w:rsidRPr="00E0537E">
        <w:rPr>
          <w:rFonts w:ascii="Times New Roman" w:hAnsi="Times New Roman" w:cs="Times New Roman"/>
          <w:sz w:val="28"/>
        </w:rPr>
        <w:t>»;</w:t>
      </w: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Ерёменко Виктор Иванович, председатель Омского регионального отделения Общероссийской организации «Российский комитет защиты мира»;</w:t>
      </w: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Кушпилёва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Марина Юрьевна, доцент  кафедры хорового 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и сольного пения Федерального бюджетного государственного образовательного учреждения высшего образования «Омский государственный университет им. Ф. М. Достоевского»; </w:t>
      </w: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Мазурова Татьяна Михайловна, учитель музыки бюджетного общеобразовательного учреждения города Омска «Гимназия № 150»;</w:t>
      </w: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Нечипоренко Елена Владимировна, старший воспитатель бюджетного общеобразовательного учреждения города Омска «Средняя общеобразовательная школа № 99 с углубленным изучением отдельных предметов» (дошкольные группы);</w:t>
      </w: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Пахотина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Елена Федоровна, руководитель образцового вокального ансамбля «</w:t>
      </w: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Кудерушки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» </w:t>
      </w:r>
      <w:r w:rsidRPr="00401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бюджетного образовательного учреждения </w:t>
      </w:r>
      <w:r w:rsidR="004C4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дополнительного образования </w:t>
      </w:r>
      <w:r w:rsidRPr="00401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города Омска </w:t>
      </w:r>
      <w:r w:rsidRPr="0040112F">
        <w:rPr>
          <w:rFonts w:ascii="Times New Roman" w:hAnsi="Times New Roman" w:cs="Times New Roman"/>
          <w:sz w:val="28"/>
          <w:szCs w:val="28"/>
        </w:rPr>
        <w:t xml:space="preserve">«Городской Дворец детского </w:t>
      </w:r>
      <w:r w:rsidR="004C41CC">
        <w:rPr>
          <w:rFonts w:ascii="Times New Roman" w:hAnsi="Times New Roman" w:cs="Times New Roman"/>
          <w:sz w:val="28"/>
          <w:szCs w:val="28"/>
        </w:rPr>
        <w:t>(</w:t>
      </w:r>
      <w:r w:rsidRPr="0040112F">
        <w:rPr>
          <w:rFonts w:ascii="Times New Roman" w:hAnsi="Times New Roman" w:cs="Times New Roman"/>
          <w:sz w:val="28"/>
          <w:szCs w:val="28"/>
        </w:rPr>
        <w:t>юношеского</w:t>
      </w:r>
      <w:r w:rsidR="004C41CC">
        <w:rPr>
          <w:rFonts w:ascii="Times New Roman" w:hAnsi="Times New Roman" w:cs="Times New Roman"/>
          <w:sz w:val="28"/>
          <w:szCs w:val="28"/>
        </w:rPr>
        <w:t>)</w:t>
      </w:r>
      <w:r w:rsidRPr="0040112F">
        <w:rPr>
          <w:rFonts w:ascii="Times New Roman" w:hAnsi="Times New Roman" w:cs="Times New Roman"/>
          <w:sz w:val="28"/>
          <w:szCs w:val="28"/>
        </w:rPr>
        <w:t xml:space="preserve"> творчества»;</w:t>
      </w: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12F">
        <w:rPr>
          <w:rFonts w:ascii="Times New Roman" w:hAnsi="Times New Roman" w:cs="Times New Roman"/>
          <w:sz w:val="28"/>
          <w:szCs w:val="28"/>
        </w:rPr>
        <w:t>Парц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Ольга Степановна, доцент Центра магистерской подготовки, кафедры педагогики института инновационного и инклюзивного образования Федерального бюджетного государственного образовательного учреждения высшего образования «Омский государственный педагогический университет»;</w:t>
      </w: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Пронина Наталья Ефимовна, учитель изобразительного искусства бюджетного образовательного учреждения дополнительного образования города Омска «Средняя общеобразовательная школа № 6»;</w:t>
      </w: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12F">
        <w:rPr>
          <w:rFonts w:ascii="Times New Roman" w:hAnsi="Times New Roman" w:cs="Times New Roman"/>
          <w:sz w:val="28"/>
          <w:szCs w:val="28"/>
        </w:rPr>
        <w:t>Тарутина Жанна Леопольдовна, методист бюджетного образовательного учреждения дополнительного образования города Омска «Центр творческого развития и гуманитарного образования «Перспектива»;</w:t>
      </w:r>
    </w:p>
    <w:p w:rsidR="00FB5F09" w:rsidRPr="0040112F" w:rsidRDefault="00FB5F09" w:rsidP="00FB5F09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12F">
        <w:rPr>
          <w:rFonts w:ascii="Times New Roman" w:hAnsi="Times New Roman" w:cs="Times New Roman"/>
          <w:sz w:val="28"/>
          <w:szCs w:val="28"/>
        </w:rPr>
        <w:t>Чешегорова</w:t>
      </w:r>
      <w:proofErr w:type="spellEnd"/>
      <w:r w:rsidRPr="0040112F">
        <w:rPr>
          <w:rFonts w:ascii="Times New Roman" w:hAnsi="Times New Roman" w:cs="Times New Roman"/>
          <w:sz w:val="28"/>
          <w:szCs w:val="28"/>
        </w:rPr>
        <w:t xml:space="preserve"> Елена Михайловна, референт отдела по раб</w:t>
      </w:r>
      <w:r w:rsidR="0086332B">
        <w:rPr>
          <w:rFonts w:ascii="Times New Roman" w:hAnsi="Times New Roman" w:cs="Times New Roman"/>
          <w:sz w:val="28"/>
          <w:szCs w:val="28"/>
        </w:rPr>
        <w:t xml:space="preserve">оте </w:t>
      </w:r>
      <w:r w:rsidR="0086332B">
        <w:rPr>
          <w:rFonts w:ascii="Times New Roman" w:hAnsi="Times New Roman" w:cs="Times New Roman"/>
          <w:sz w:val="28"/>
          <w:szCs w:val="28"/>
        </w:rPr>
        <w:br/>
        <w:t>с молодёжью Омской епархии.</w:t>
      </w:r>
    </w:p>
    <w:sectPr w:rsidR="00FB5F09" w:rsidRPr="0040112F" w:rsidSect="0010312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1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7B4" w:rsidRDefault="00D407B4" w:rsidP="00447489">
      <w:pPr>
        <w:spacing w:after="0" w:line="240" w:lineRule="auto"/>
      </w:pPr>
      <w:r>
        <w:separator/>
      </w:r>
    </w:p>
  </w:endnote>
  <w:endnote w:type="continuationSeparator" w:id="0">
    <w:p w:rsidR="00D407B4" w:rsidRDefault="00D407B4" w:rsidP="00447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489" w:rsidRDefault="0044748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5344375"/>
      <w:docPartObj>
        <w:docPartGallery w:val="Page Numbers (Bottom of Page)"/>
        <w:docPartUnique/>
      </w:docPartObj>
    </w:sdtPr>
    <w:sdtEndPr/>
    <w:sdtContent>
      <w:p w:rsidR="00251FB7" w:rsidRDefault="00251FB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65D2">
          <w:rPr>
            <w:noProof/>
          </w:rPr>
          <w:t>12</w:t>
        </w:r>
        <w:r>
          <w:fldChar w:fldCharType="end"/>
        </w:r>
      </w:p>
    </w:sdtContent>
  </w:sdt>
  <w:p w:rsidR="00447489" w:rsidRDefault="0044748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489" w:rsidRDefault="0044748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7B4" w:rsidRDefault="00D407B4" w:rsidP="00447489">
      <w:pPr>
        <w:spacing w:after="0" w:line="240" w:lineRule="auto"/>
      </w:pPr>
      <w:r>
        <w:separator/>
      </w:r>
    </w:p>
  </w:footnote>
  <w:footnote w:type="continuationSeparator" w:id="0">
    <w:p w:rsidR="00D407B4" w:rsidRDefault="00D407B4" w:rsidP="00447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489" w:rsidRDefault="0044748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489" w:rsidRDefault="0044748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489" w:rsidRDefault="0044748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DDB"/>
    <w:multiLevelType w:val="hybridMultilevel"/>
    <w:tmpl w:val="8D149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E15F3"/>
    <w:multiLevelType w:val="hybridMultilevel"/>
    <w:tmpl w:val="8BAE0688"/>
    <w:lvl w:ilvl="0" w:tplc="FDFE82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95D8D"/>
    <w:multiLevelType w:val="hybridMultilevel"/>
    <w:tmpl w:val="432A2146"/>
    <w:lvl w:ilvl="0" w:tplc="FDFE82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D421CB"/>
    <w:multiLevelType w:val="hybridMultilevel"/>
    <w:tmpl w:val="11FC4148"/>
    <w:lvl w:ilvl="0" w:tplc="2BAE05C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52041DC"/>
    <w:multiLevelType w:val="hybridMultilevel"/>
    <w:tmpl w:val="0A9A22DA"/>
    <w:lvl w:ilvl="0" w:tplc="FE7EDF8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60D5397"/>
    <w:multiLevelType w:val="hybridMultilevel"/>
    <w:tmpl w:val="0456B48C"/>
    <w:lvl w:ilvl="0" w:tplc="853855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DC73BF2"/>
    <w:multiLevelType w:val="hybridMultilevel"/>
    <w:tmpl w:val="3C8E6FF6"/>
    <w:lvl w:ilvl="0" w:tplc="8CC29A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18838FF"/>
    <w:multiLevelType w:val="hybridMultilevel"/>
    <w:tmpl w:val="C1820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96BE0"/>
    <w:multiLevelType w:val="hybridMultilevel"/>
    <w:tmpl w:val="FB8CCD76"/>
    <w:lvl w:ilvl="0" w:tplc="853855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8164BD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973DCD"/>
    <w:multiLevelType w:val="hybridMultilevel"/>
    <w:tmpl w:val="37529626"/>
    <w:lvl w:ilvl="0" w:tplc="FDFE82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6F8257C"/>
    <w:multiLevelType w:val="hybridMultilevel"/>
    <w:tmpl w:val="EF32F2C6"/>
    <w:lvl w:ilvl="0" w:tplc="3AE23F00">
      <w:start w:val="4"/>
      <w:numFmt w:val="upperRoman"/>
      <w:lvlText w:val="%1."/>
      <w:lvlJc w:val="left"/>
      <w:pPr>
        <w:ind w:left="2291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1">
    <w:nsid w:val="5CC715C5"/>
    <w:multiLevelType w:val="hybridMultilevel"/>
    <w:tmpl w:val="BFEC6626"/>
    <w:lvl w:ilvl="0" w:tplc="853855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DF37B51"/>
    <w:multiLevelType w:val="hybridMultilevel"/>
    <w:tmpl w:val="8B8AC27C"/>
    <w:lvl w:ilvl="0" w:tplc="BD8ACC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AC7C51"/>
    <w:multiLevelType w:val="hybridMultilevel"/>
    <w:tmpl w:val="6B9825F8"/>
    <w:lvl w:ilvl="0" w:tplc="02721C4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970DEF"/>
    <w:multiLevelType w:val="hybridMultilevel"/>
    <w:tmpl w:val="62A0F870"/>
    <w:lvl w:ilvl="0" w:tplc="853855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63F5BB7"/>
    <w:multiLevelType w:val="hybridMultilevel"/>
    <w:tmpl w:val="6636B6D2"/>
    <w:lvl w:ilvl="0" w:tplc="853855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FA959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F31789"/>
    <w:multiLevelType w:val="hybridMultilevel"/>
    <w:tmpl w:val="2352877E"/>
    <w:lvl w:ilvl="0" w:tplc="FDFE82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F6512A0"/>
    <w:multiLevelType w:val="hybridMultilevel"/>
    <w:tmpl w:val="63B8FE42"/>
    <w:lvl w:ilvl="0" w:tplc="853855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10"/>
  </w:num>
  <w:num w:numId="5">
    <w:abstractNumId w:val="1"/>
  </w:num>
  <w:num w:numId="6">
    <w:abstractNumId w:val="11"/>
  </w:num>
  <w:num w:numId="7">
    <w:abstractNumId w:val="5"/>
  </w:num>
  <w:num w:numId="8">
    <w:abstractNumId w:val="9"/>
  </w:num>
  <w:num w:numId="9">
    <w:abstractNumId w:val="2"/>
  </w:num>
  <w:num w:numId="10">
    <w:abstractNumId w:val="16"/>
  </w:num>
  <w:num w:numId="11">
    <w:abstractNumId w:val="17"/>
  </w:num>
  <w:num w:numId="12">
    <w:abstractNumId w:val="0"/>
  </w:num>
  <w:num w:numId="13">
    <w:abstractNumId w:val="8"/>
  </w:num>
  <w:num w:numId="14">
    <w:abstractNumId w:val="15"/>
  </w:num>
  <w:num w:numId="15">
    <w:abstractNumId w:val="7"/>
  </w:num>
  <w:num w:numId="16">
    <w:abstractNumId w:val="4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F09"/>
    <w:rsid w:val="00251FB7"/>
    <w:rsid w:val="00343516"/>
    <w:rsid w:val="00447489"/>
    <w:rsid w:val="004C41CC"/>
    <w:rsid w:val="00634966"/>
    <w:rsid w:val="006565D2"/>
    <w:rsid w:val="00666DF4"/>
    <w:rsid w:val="0069219E"/>
    <w:rsid w:val="00696C54"/>
    <w:rsid w:val="007F34B2"/>
    <w:rsid w:val="00811803"/>
    <w:rsid w:val="0086332B"/>
    <w:rsid w:val="00D407B4"/>
    <w:rsid w:val="00E0537E"/>
    <w:rsid w:val="00E30DCC"/>
    <w:rsid w:val="00FB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F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5F0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B5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B5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5F0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7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7489"/>
  </w:style>
  <w:style w:type="paragraph" w:styleId="aa">
    <w:name w:val="footer"/>
    <w:basedOn w:val="a"/>
    <w:link w:val="ab"/>
    <w:uiPriority w:val="99"/>
    <w:unhideWhenUsed/>
    <w:rsid w:val="00447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74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F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5F0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B5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B5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5F0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7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7489"/>
  </w:style>
  <w:style w:type="paragraph" w:styleId="aa">
    <w:name w:val="footer"/>
    <w:basedOn w:val="a"/>
    <w:link w:val="ab"/>
    <w:uiPriority w:val="99"/>
    <w:unhideWhenUsed/>
    <w:rsid w:val="00447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7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0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k.com/videos-183326780?section=album_2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.mail.ru/compose/?mailto=mailto%3avifleemskayazvezda@mail.r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videos-183326780?section=album_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vk.com/club183326780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e.mail.ru/compose/?mailto=mailto%3avifleemskayazvezda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2611</Words>
  <Characters>14883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2019-10-07T03:56:00Z</dcterms:created>
  <dcterms:modified xsi:type="dcterms:W3CDTF">2019-10-07T04:04:00Z</dcterms:modified>
</cp:coreProperties>
</file>