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C" w:rsidRDefault="00A0593C" w:rsidP="00A0593C">
      <w:r>
        <w:t>В. В. ПОНОМАРЁВ</w:t>
      </w:r>
    </w:p>
    <w:p w:rsidR="00A0593C" w:rsidRDefault="00A0593C" w:rsidP="00A0593C">
      <w:r>
        <w:t>ОЧЕРК ИСТОРИИ ПРАВОСЛАВНОГО БОГОСЛУЖЕБНОГО ПЕНИЯ</w:t>
      </w:r>
    </w:p>
    <w:p w:rsidR="00A0593C" w:rsidRDefault="00A0593C" w:rsidP="00A0593C">
      <w:r>
        <w:t xml:space="preserve"> В ХРАМАХ СИБИРИ</w:t>
      </w:r>
    </w:p>
    <w:p w:rsidR="00A0593C" w:rsidRDefault="00A0593C" w:rsidP="00A0593C"/>
    <w:p w:rsidR="00A0593C" w:rsidRDefault="00A0593C" w:rsidP="00A0593C">
      <w:r>
        <w:t>© В. Пономарёв, 2011</w:t>
      </w:r>
    </w:p>
    <w:p w:rsidR="00A0593C" w:rsidRDefault="00A0593C" w:rsidP="00A0593C"/>
    <w:p w:rsidR="00A0593C" w:rsidRDefault="00A0593C" w:rsidP="00A0593C">
      <w:r>
        <w:t>Сибирь, вошедшая в состав Российского Государства в начале XVII века, не сразу стала полноправной участницей русской «церковной жизни», в которой к этому времени уже светились имена многих русских святых и подвижников, иконописцев и распевщиков. Связано это было с естественной причиной – адаптацией к новым условиям славян, осваивавших «дикий восток». Тормозило также сопротивление местных народов, иногда принимавшее отчаянный и жестокий характер. В результате, даже в крупных поселениях и первых сибирских городах в XVII веке храмы часто стояли «без пения», как об этом пишут сибирские летописи.</w:t>
      </w:r>
    </w:p>
    <w:p w:rsidR="00A0593C" w:rsidRDefault="00A0593C" w:rsidP="00A0593C"/>
    <w:p w:rsidR="00A0593C" w:rsidRDefault="00A0593C" w:rsidP="00A0593C">
      <w:r>
        <w:t>Начало регулярной церковной жизни в Сибири может быть отнесено только ко 2-й половине XVII века. Именно к этому периоду в основном относятся дошедшие до нас и хранящиеся в сибирских архивах древнейшие богослужебные книги, содержащие крюковую запись церковных распевов. Расшифрованные недавно доктором искусствоведения Ириной Ефимовой и изданные в 4-м выпуске серии «Православная музыка Сибири» в Красноярске в 2002 году, эти распевы дают представление о том, что могло звучать в сибирских храмах в XVII веке.</w:t>
      </w:r>
    </w:p>
    <w:p w:rsidR="00A0593C" w:rsidRDefault="00A0593C" w:rsidP="00A0593C"/>
    <w:p w:rsidR="00A0593C" w:rsidRDefault="00A0593C" w:rsidP="00A0593C">
      <w:r>
        <w:t>Однако, зазвучавший сегодня «голос сибирской церкви» XVII века не может быть назван «голосом правды». Во-первых, упомянутые богослужебные книги были привезены в Сибирь из европейских городов и отражали уже сложившуюся к этому времени в Европе традицию русского церковного пения не всегда адекватно воспроизводимую в Сибири, а во-вторых, атмосфера окружающего быта в которой пребывала православная церковь в Сибири, радикально отличалась от той атмосферы, которая окружала церковь в европейской части России.</w:t>
      </w:r>
    </w:p>
    <w:p w:rsidR="00A0593C" w:rsidRDefault="00A0593C" w:rsidP="00A0593C"/>
    <w:p w:rsidR="00A0593C" w:rsidRDefault="00A0593C" w:rsidP="00A0593C">
      <w:r>
        <w:t>В русской Европе в это время церковь обладала непререкаемым авторитетом и всеобъемлющим влиянием. Для Сибири же была характерна иная ситуация. Церковь в Сибири не обладала таким влиянием на жителей. Сибиряки не очень усердно посещали храмы, исполняли обряды и соблюдали нормы христианской жизни. В одной из назидательных притч, сочиненных сибирскими авторами этого времени нарисована такая сцена:</w:t>
      </w:r>
    </w:p>
    <w:p w:rsidR="00A0593C" w:rsidRDefault="00A0593C" w:rsidP="00A0593C"/>
    <w:p w:rsidR="00A0593C" w:rsidRDefault="00A0593C" w:rsidP="00A0593C">
      <w:r>
        <w:t>«Виде Пресвятая Богородица много людей, за ухи висящих.</w:t>
      </w:r>
    </w:p>
    <w:p w:rsidR="00A0593C" w:rsidRDefault="00A0593C" w:rsidP="00A0593C"/>
    <w:p w:rsidR="00A0593C" w:rsidRDefault="00A0593C" w:rsidP="00A0593C">
      <w:r>
        <w:t>— Что сии согрешима?</w:t>
      </w:r>
    </w:p>
    <w:p w:rsidR="00A0593C" w:rsidRDefault="00A0593C" w:rsidP="00A0593C"/>
    <w:p w:rsidR="00A0593C" w:rsidRDefault="00A0593C" w:rsidP="00A0593C">
      <w:r>
        <w:lastRenderedPageBreak/>
        <w:t>— Те, которые божественного пения не хотели слушать.</w:t>
      </w:r>
    </w:p>
    <w:p w:rsidR="00A0593C" w:rsidRDefault="00A0593C" w:rsidP="00A0593C"/>
    <w:p w:rsidR="00A0593C" w:rsidRDefault="00A0593C" w:rsidP="00A0593C">
      <w:r>
        <w:t>И прослезилась Пресвятая Богородица:</w:t>
      </w:r>
    </w:p>
    <w:p w:rsidR="00A0593C" w:rsidRDefault="00A0593C" w:rsidP="00A0593C"/>
    <w:p w:rsidR="00A0593C" w:rsidRDefault="00A0593C" w:rsidP="00A0593C">
      <w:r>
        <w:t>— Лучше не родиться, нежели такое согрешение иметь!»1</w:t>
      </w:r>
    </w:p>
    <w:p w:rsidR="00A0593C" w:rsidRDefault="00A0593C" w:rsidP="00A0593C"/>
    <w:p w:rsidR="00A0593C" w:rsidRDefault="00A0593C" w:rsidP="00A0593C">
      <w:r>
        <w:t>В XVIII веке ситуация в сибирском богослужебном пении была во многом аналогичной.</w:t>
      </w:r>
    </w:p>
    <w:p w:rsidR="00A0593C" w:rsidRDefault="00A0593C" w:rsidP="00A0593C"/>
    <w:p w:rsidR="00A0593C" w:rsidRDefault="00A0593C" w:rsidP="00A0593C">
      <w:r>
        <w:t>Новой чертой сибирской церковной жизни этого периода можно назвать открытие школ, и в первую очередь – школы в Тобольске усилиями митрополита Филофея (Лещинского). Эта школа прославилась не только качеством обучения, но и составом учебных дисциплин, в числе которых было и обучение церковному пению «по ноте».</w:t>
      </w:r>
    </w:p>
    <w:p w:rsidR="00A0593C" w:rsidRDefault="00A0593C" w:rsidP="00A0593C"/>
    <w:p w:rsidR="00A0593C" w:rsidRDefault="00A0593C" w:rsidP="00A0593C">
      <w:r>
        <w:t>Сибирские архивы свидетельствуют о том, что почти все, оказавшиеся в то время в Сибири профессиональные церковные музыканты, обучались на Украине, из чего можно сделать вывод о том, что в сибирских храмах XVIII века в обилии могло звучать церковное пение «украинской школы».</w:t>
      </w:r>
    </w:p>
    <w:p w:rsidR="00A0593C" w:rsidRDefault="00A0593C" w:rsidP="00A0593C"/>
    <w:p w:rsidR="00A0593C" w:rsidRDefault="00A0593C" w:rsidP="00A0593C">
      <w:r>
        <w:t>Появление и бурное развитие в Сибири форм светского бытового и публичного музицирования, музыка воинских оркестров, спектакли открывающихся в сибирских городах театров несколько отодвинули на задний план церковное пение и уменьшили его роль в музыкальном сознании сибиряков.</w:t>
      </w:r>
    </w:p>
    <w:p w:rsidR="00A0593C" w:rsidRDefault="00A0593C" w:rsidP="00A0593C"/>
    <w:p w:rsidR="00A0593C" w:rsidRDefault="00A0593C" w:rsidP="00A0593C">
      <w:r>
        <w:t>На фоне обозначенной выше ситуации – ослабленного по сравнению с Европой влияния церкви на быт и нравы сибирского населения – проявилась одна любопытная тенденция, отмеченная Т. А. Роменской в книге «История музыкальной культуры Сибири…». Суть её в том, что церковное пение, его так сказать реальное звучание, воспринимались сибиряками часто не в строгом догматическом значении, как часть богослужения, а эстетически, как собственно музыка. Возникновение этой тенденции проливает свет на многое из того, что мы могли наблюдать в сибирском церковном пении в XIX и XX веках.</w:t>
      </w:r>
    </w:p>
    <w:p w:rsidR="00A0593C" w:rsidRDefault="00A0593C" w:rsidP="00A0593C"/>
    <w:p w:rsidR="00A0593C" w:rsidRDefault="00A0593C" w:rsidP="00A0593C">
      <w:r>
        <w:t>XIX век по описаниям историков представляет пёструю картину, в которой можно найти богослужебное пение различных традиций и разного качества. Обычно в таком разговоре заходит речь о том, какие тогда исполнялись песнопения и каких авторов, однако нас в данном случае это интересует в меньшей степени.</w:t>
      </w:r>
    </w:p>
    <w:p w:rsidR="00A0593C" w:rsidRDefault="00A0593C" w:rsidP="00A0593C"/>
    <w:p w:rsidR="00A0593C" w:rsidRDefault="00A0593C" w:rsidP="00A0593C">
      <w:r>
        <w:t xml:space="preserve">В XIX веке стали широко распространяться нотные издания церковных песнопений, и мы можем говорить о наметившемся стремлении к сведéнию всего русского церковного пения к некоему единообразию. Особенно сильно эта тенденция проявилась во второй половине века, когда стали издаваться синодальные сборники «Всенощное бдение», «Литургия», «Постная триодь» и </w:t>
      </w:r>
      <w:r>
        <w:lastRenderedPageBreak/>
        <w:t>т. д. с приложением голосов. Регенту соборного хора ничего не требовалось, как только выписать эти ноты и работать с ними. На это накладывались личные музыкальные пристрастия регента, настоятеля собора или даже архиерея.</w:t>
      </w:r>
    </w:p>
    <w:p w:rsidR="00A0593C" w:rsidRDefault="00A0593C" w:rsidP="00A0593C"/>
    <w:p w:rsidR="00A0593C" w:rsidRDefault="00A0593C" w:rsidP="00A0593C">
      <w:r>
        <w:t>Следует заметить, что славянское население Сибири более чем наполовину состояло из украинских и белорусских переселенцев разных областей, почти все первые сибирские архиереи также были украинцами, и они либо везли с собой грамотных певчих, либо выписывали их из тех мест, где начиналось их служение. Приезжавшие затем архиереи, бывшие родом из российских губерний, также пытались организовать богослужебное пение «на свой манер». В результате возникали временные локальные традиции, которые потом причудливо смешивались со стилистикой, навязываемой песнопениями синодальных сборников.</w:t>
      </w:r>
    </w:p>
    <w:p w:rsidR="00A0593C" w:rsidRDefault="00A0593C" w:rsidP="00A0593C"/>
    <w:p w:rsidR="00A0593C" w:rsidRDefault="00A0593C" w:rsidP="00A0593C">
      <w:r>
        <w:t>Такая «полистилистика» отображена в «программках» торжественных богослужений, дошедших до нас, а сами песнопения в большинстве наличествуют в печатных изданиях, поэтому, повторим, всё это нас меньше интересует, ибо здесь для историка нет проблемы. Но к этому хочется добавить мысль, которая невоцерковлённому человеку может показаться странной, но всякий, постоянно бывающий в храме, ее поймёт.</w:t>
      </w:r>
    </w:p>
    <w:p w:rsidR="00A0593C" w:rsidRDefault="00A0593C" w:rsidP="00A0593C"/>
    <w:p w:rsidR="00A0593C" w:rsidRDefault="00A0593C" w:rsidP="00A0593C">
      <w:r>
        <w:t>Во время богослужения могут исполняться, оказавшись рядом, песнопения весьма не схожие по стилю. Например, «классицистские» сочинения Ф. Иванова или В. Старорусского рядом с лаврскими «степеннами» или гармонизациями знаменного распева, однако не это будет определять общий интонационный колорит службы, а способ пения стихир «на глас». Именно то, какие это гласы и как они поются, окрашивает всю службу.</w:t>
      </w:r>
    </w:p>
    <w:p w:rsidR="00A0593C" w:rsidRDefault="00A0593C" w:rsidP="00A0593C"/>
    <w:p w:rsidR="00A0593C" w:rsidRDefault="00A0593C" w:rsidP="00A0593C">
      <w:r>
        <w:t>Сибирский композитор, церковный регент и историк К. Туев, изучавший эту проблему, утверждает, что в Сибири XIX и начала XX века преобладал гласовый обиход, близкий по интонационному составу к московскому, но способ пения стихир был типично петербургским, что связано было, по мнению К. Туева, с большей «жизнеспособностью» традиций петербургской школы.</w:t>
      </w:r>
    </w:p>
    <w:p w:rsidR="00A0593C" w:rsidRDefault="00A0593C" w:rsidP="00A0593C"/>
    <w:p w:rsidR="00A0593C" w:rsidRDefault="00A0593C" w:rsidP="00A0593C">
      <w:r>
        <w:t>Такое, «оживлённое» исполнение стихир с ускорением на «читке» и фразирующими цезурами, можно было услышать в сибирских храмах и в течение всего XX века. Этот способ исполнения гласовых песнопений сложился в Петербурге под воздействием тенденции к большей концертности церковного пения, к большей «светскости» его звучания.</w:t>
      </w:r>
    </w:p>
    <w:p w:rsidR="00A0593C" w:rsidRDefault="00A0593C" w:rsidP="00A0593C"/>
    <w:p w:rsidR="00A0593C" w:rsidRDefault="00A0593C" w:rsidP="00A0593C">
      <w:r>
        <w:t xml:space="preserve">Тенденция эта была обусловлена близостью императорского двора и музыкой пышных светских мероприятий, проходивших в Петербурге. Известно, что музыку для этих мероприятий часто писали те же композиторы, которые создавали и богослужебные песнопения, и церковные «запричастные </w:t>
      </w:r>
      <w:r>
        <w:lastRenderedPageBreak/>
        <w:t>концерты». Таким образом, церковное пение в петербургских храмах имело большой «крен» в сторону «превращения его в музыку».</w:t>
      </w:r>
    </w:p>
    <w:p w:rsidR="00A0593C" w:rsidRDefault="00A0593C" w:rsidP="00A0593C"/>
    <w:p w:rsidR="00A0593C" w:rsidRDefault="00A0593C" w:rsidP="00A0593C">
      <w:r>
        <w:t>Возникнув в так называемых «неизменяемых песнопениях», т. е. песнопениях, текст которых повторялся без изменений на каждом богослужении и в «запричастных концертах», стремление к «музыкальному», т. е. драматургически выстроенному пропеванию молитвенного текста постепенно распространилось и на пение стихир. На наш взгляд, именно это стало главной причиной, по которой традиции петербургской школы церковного пения возобладали в Сибири.</w:t>
      </w:r>
    </w:p>
    <w:p w:rsidR="00A0593C" w:rsidRDefault="00A0593C" w:rsidP="00A0593C"/>
    <w:p w:rsidR="00A0593C" w:rsidRDefault="00A0593C" w:rsidP="00A0593C">
      <w:r>
        <w:t>Хочется напомнить о той тенденции, на которую указывала Т. А. Роменская: сибиряки более чем европейцы в целом воспринимали церковное пение эстетически, т. е. слышали в нём музыку, причиной чему был независимый характер жителей Сибири, отсутствие у них должной набожности и их «эпикурейские наклонности», о чем пишут все историки. Разумеется, всё это не могло не отразиться на формировании предпочтений в церковном пении.</w:t>
      </w:r>
    </w:p>
    <w:p w:rsidR="00A0593C" w:rsidRDefault="00A0593C" w:rsidP="00A0593C"/>
    <w:p w:rsidR="00A0593C" w:rsidRDefault="00A0593C" w:rsidP="00A0593C">
      <w:r>
        <w:t>Вместе с тем, резюмируя сказанное, хочется заметить, что описанные музыкальные процессы в Сибири протекали как бы в обратном порядке, и утвердившийся способ пропевания стихир распространился на «неизменяемые песнопения», но он сглаживал также стилистическую пестроту самих песнопений. В результате возникала «новая органика», и разностильность песнопений, звучащих рядом, «не резала ухо» также, как часто «не режет глаз» умозрительно обнаруженная архитектурная эклектика многих русских храмов. В пропетых же таким образом песнопениях, к какому бы направлению или школе они не относились, в большей мере раскрывалась их музыкально-эстетическая сторона.</w:t>
      </w:r>
    </w:p>
    <w:p w:rsidR="00A0593C" w:rsidRDefault="00A0593C" w:rsidP="00A0593C"/>
    <w:p w:rsidR="00A0593C" w:rsidRDefault="00A0593C" w:rsidP="00A0593C">
      <w:r>
        <w:t>Несколько слов о качестве сибирского церковного пения.</w:t>
      </w:r>
    </w:p>
    <w:p w:rsidR="00A0593C" w:rsidRDefault="00A0593C" w:rsidP="00A0593C"/>
    <w:p w:rsidR="00A0593C" w:rsidRDefault="00A0593C" w:rsidP="00A0593C">
      <w:r>
        <w:t>На протяжении всего описанного времени, это качество определялось грамотными музыкантами, которые либо приглашались в Сибирь для работы, либо оказывались там по иным причинам. Ещё упомянутый митрополит Филофей посылал прошение царю с просьбой разрешить петь в его хоре сосланным поднепровским украинцам. Эта ситуация так или иначе повторялась, и певчими (а часто и руководителями-наставниками церковных певчих, позднее – регентами) становились – уже без всяких прошений – ссыльные из Европы.</w:t>
      </w:r>
    </w:p>
    <w:p w:rsidR="00A0593C" w:rsidRDefault="00A0593C" w:rsidP="00A0593C"/>
    <w:p w:rsidR="00A0593C" w:rsidRDefault="00A0593C" w:rsidP="00A0593C">
      <w:r>
        <w:t xml:space="preserve">Таким образом, ни о каком стабильном качестве церковного пения в Сибири XVII, XVIII и даже начала XIX века говорить не приходится. Оно целиком зависело от того, имелись в данном месте «профессиональные кадры» певчих, или нет. «Стабилизация» профессионального уровня церковного пения наметилась лишь во второй половине XIX века. Судить об этом можно по </w:t>
      </w:r>
      <w:r>
        <w:lastRenderedPageBreak/>
        <w:t>сложности тех песнопений, которые стали звучать в сибирских храмах и по благожелательным отзывам современников.</w:t>
      </w:r>
    </w:p>
    <w:p w:rsidR="00A0593C" w:rsidRDefault="00A0593C" w:rsidP="00A0593C"/>
    <w:p w:rsidR="00A0593C" w:rsidRDefault="00A0593C" w:rsidP="00A0593C">
      <w:r>
        <w:t>Одной из причин такой «стабилизации» было открытие русских консерваторий. Их выпускников – из числа местных жителей и приезжих – становилось всё больше в сибирских городах. Однако и в это время подъём музыкальной жизни того или иного города и, соответственно, церковного пения в его храмах, обычно бывал связан с деятельностью приезжего ссыльного – если таким ссыльным был Ф. Мясников, или «вольнонаёмного» преподавателя, если таковым оказывался П. Иванов-Радкевич.</w:t>
      </w:r>
    </w:p>
    <w:p w:rsidR="00A0593C" w:rsidRDefault="00A0593C" w:rsidP="00A0593C"/>
    <w:p w:rsidR="00A0593C" w:rsidRDefault="00A0593C" w:rsidP="00A0593C">
      <w:r>
        <w:t>Ко 2-й половине XIX века относятся первые зафиксированные образцы церковных песнопений, созданных в Сибири. В основном это были «перетекстовки», когда под ноты одного песнопения подкладывался текст из другого и, соответственно, несколько изменялась ритмическая просодия.</w:t>
      </w:r>
    </w:p>
    <w:p w:rsidR="00A0593C" w:rsidRDefault="00A0593C" w:rsidP="00A0593C"/>
    <w:p w:rsidR="00A0593C" w:rsidRDefault="00A0593C" w:rsidP="00A0593C">
      <w:r>
        <w:t>Малоинтересными были и сочинённые песнопения, в которых не всегда значилось имя автора. Партитуры эти выдержаны в так называемом «общецерковном» стиле, а всё это вкупе делалось с единственной целью – заполнить имеющиеся пробелы обихода. Подобное делали регенты по всей России, и сибиряки здесь не были оригинальны.</w:t>
      </w:r>
    </w:p>
    <w:p w:rsidR="00A0593C" w:rsidRDefault="00A0593C" w:rsidP="00A0593C"/>
    <w:p w:rsidR="00A0593C" w:rsidRDefault="00A0593C" w:rsidP="00A0593C">
      <w:r>
        <w:t>Заметный качественный скачок произошел в сибирском церковном пении на рубеже XIX–XX веков. Он был связан с развернувшейся в этот период деятельностью Ф. Мясникова и А. Анохина в Томске и других городах, И. Степанова в Чите и Владивостоке и П. Иванова-Радкевича в Красноярске.</w:t>
      </w:r>
    </w:p>
    <w:p w:rsidR="00A0593C" w:rsidRDefault="00A0593C" w:rsidP="00A0593C"/>
    <w:p w:rsidR="00A0593C" w:rsidRDefault="00A0593C" w:rsidP="00A0593C">
      <w:r>
        <w:t>Все перечисленные музыканты – профессионалы с отличной выучкой и крупные церковные композиторы. Их песнопения (за исключением сочинений А. Анохина) печатались в Москве и Санкт-Петербурге, о чём есть свидетельства в изданных сегодня нотографических справочниках.</w:t>
      </w:r>
    </w:p>
    <w:p w:rsidR="00A0593C" w:rsidRDefault="00A0593C" w:rsidP="00A0593C"/>
    <w:p w:rsidR="00A0593C" w:rsidRDefault="00A0593C" w:rsidP="00A0593C">
      <w:r>
        <w:t>Разными путями оказались они в Сибири, а в их биографиях много белых пятен. Все четверо служили церковными регентами, но только о двоих – А. Анохине и П. Иванове-Радкевиче известно, что они получили профессиональное регентское образование в Придворной Певческой Капелле. О том, где учились Ф. Мясников и И. Степанов мы ничего не знаем, но в нотографическом справочнике Е. Левашова зафиксировано пятнадцать изданных песнопений И. Степанова и тридцать шесть Ф. Мясникова.</w:t>
      </w:r>
    </w:p>
    <w:p w:rsidR="00A0593C" w:rsidRDefault="00A0593C" w:rsidP="00A0593C"/>
    <w:p w:rsidR="00A0593C" w:rsidRDefault="00A0593C" w:rsidP="00A0593C">
      <w:r>
        <w:t xml:space="preserve">Менее всего у нас сведений о церковно-музыкальной деятельности А. Анохина. Историкам музыки советского периода он известен как фольклорист и этнограф, а следы его деятельности обнаруживаются на Алтае и в Бурятии. Работа же Анохина-регента протекала (а возможно, только начиналась) в Томске. Есть описание очевидцев, как уничтожался церковный архив там, где служил </w:t>
      </w:r>
      <w:r>
        <w:lastRenderedPageBreak/>
        <w:t>Анохин. Комиссары выбрасывали церковные книги и прочие бумаги во двор на землю, а присутствующие боялись к ним приблизиться, ибо за этим могла последовать немедленная смерть.</w:t>
      </w:r>
    </w:p>
    <w:p w:rsidR="00A0593C" w:rsidRDefault="00A0593C" w:rsidP="00A0593C"/>
    <w:p w:rsidR="00A0593C" w:rsidRDefault="00A0593C" w:rsidP="00A0593C">
      <w:r>
        <w:t>Сведений о том, были ли эти бумаги, в конце концов, уничтожены, или что-то сохранилось, а также о том, были ли среди этих бумаг рукописи Анохина, у нас нет. По отдельным, случайно сохранившимся в церковных библиотеках страницам его песнопений, невозможно судить о стиле этого композитора. Всё, что нам сегодня известно, – это свидетельства о высоком профессиональном уровне его регентской работы и о значительном количестве написанных им песнопений. Увы, ни одно из них не было издано, зато известны многочисленные обработки бурятских, алтайских и других народных мелодий, сделанные А. Анохиным, в том числе и для симфонического оркестра. Среди них есть даже записанные на пластинку в советское время.</w:t>
      </w:r>
    </w:p>
    <w:p w:rsidR="00A0593C" w:rsidRDefault="00A0593C" w:rsidP="00A0593C"/>
    <w:p w:rsidR="00A0593C" w:rsidRDefault="00A0593C" w:rsidP="00A0593C">
      <w:r>
        <w:t>Весьма скупы сведения о жизни и деятельности Ф. Мясникова, однако сохранились партитуры изданных и неизданных его песнопений.</w:t>
      </w:r>
    </w:p>
    <w:p w:rsidR="00A0593C" w:rsidRDefault="00A0593C" w:rsidP="00A0593C"/>
    <w:p w:rsidR="00A0593C" w:rsidRDefault="00A0593C" w:rsidP="00A0593C">
      <w:r>
        <w:t>Этот талантливый московский композитор работал в Томске и некоторое время в Красноярске в начале XX века. По некоторым данным, его пребывание в Сибири было обусловлено ссылкой. Мясникова можно отнести к числу самых известных церковных композиторов, а его «Песнь Пресвятой Богородицы» («Величит душа…») можно услышать в самых отдалённых точках России, на клиросах самых маленьких храмов.</w:t>
      </w:r>
    </w:p>
    <w:p w:rsidR="00A0593C" w:rsidRDefault="00A0593C" w:rsidP="00A0593C"/>
    <w:p w:rsidR="00A0593C" w:rsidRDefault="00A0593C" w:rsidP="00A0593C">
      <w:r>
        <w:t>По популярности с такими песнопениями Ф. Мясникова как упомянутая «Песнь Пресвятой Богородицы» и «Святый Боже» могут соперничать, пожалуй, лишь песнопения А. Архангельского.</w:t>
      </w:r>
    </w:p>
    <w:p w:rsidR="00A0593C" w:rsidRDefault="00A0593C" w:rsidP="00A0593C"/>
    <w:p w:rsidR="00A0593C" w:rsidRDefault="00A0593C" w:rsidP="00A0593C">
      <w:r>
        <w:t>Выразительными лирическими мелодиями полны все партитуры этого композитора, а обязательное присутствие мелодической темы, – причём, не всегда в верхнем голосе – можно назвать индивидуальной особенностью его стиля. Другим, легко узнаваемым компонентом его сочинений, является гармония. В простые гармонические сочетания он может неожиданно вставить характерный, иногда альтерированный аккорд, в результате песнопение приобретает неповторимый облик и надолго запоминается. Кроме названных особенностей, характерной чертой его музыки являются также внезапные скачки на широкий интервал, звучащие как вздохи. Такие скачки могут возникнуть в любом голосе, усиливая лирическое настроение, пронизывающее почти все партитуры этого замечательного композитора.</w:t>
      </w:r>
    </w:p>
    <w:p w:rsidR="00A0593C" w:rsidRDefault="00A0593C" w:rsidP="00A0593C"/>
    <w:p w:rsidR="00A0593C" w:rsidRDefault="00A0593C" w:rsidP="00A0593C">
      <w:r>
        <w:t>Помимо тридцати шести изданных сочинений Ф. Мясникова, в церковных библиотеках сибирских храмов по сей день обнаруживаются рукописи неизданных его песнопений.</w:t>
      </w:r>
    </w:p>
    <w:p w:rsidR="00A0593C" w:rsidRDefault="00A0593C" w:rsidP="00A0593C"/>
    <w:p w:rsidR="00A0593C" w:rsidRDefault="00A0593C" w:rsidP="00A0593C">
      <w:r>
        <w:lastRenderedPageBreak/>
        <w:t>Никаких конкретных сведений о И. Степанове у нас нет. Невозможно даже утверждать, тот ли это Степанов, о котором в начале ХХ века писали дальневосточные газеты как о руководителе известного казачьего хора. Период так называемого «становления советской власти на Дальнем Востоке» многое смешал, а многое просто стер в истории.</w:t>
      </w:r>
    </w:p>
    <w:p w:rsidR="00A0593C" w:rsidRDefault="00A0593C" w:rsidP="00A0593C"/>
    <w:p w:rsidR="00A0593C" w:rsidRDefault="00A0593C" w:rsidP="00A0593C">
      <w:r>
        <w:t>Судить о музыке этого композитора можно по изданным его партитурам. Некоторые из них посвящены Владивостокскому архиерейскому хору. В этих партитурах Степанов предстает как грамотный музыкант и хороший композитор, а их издание в Москве у Юргенсона и ряд других косвенных данных свидетельствует о том, что И. Степанов мог учиться в Москве.</w:t>
      </w:r>
    </w:p>
    <w:p w:rsidR="00A0593C" w:rsidRDefault="00A0593C" w:rsidP="00A0593C"/>
    <w:p w:rsidR="00A0593C" w:rsidRDefault="00A0593C" w:rsidP="00A0593C">
      <w:r>
        <w:t>Жизнь, творчество и общественная деятельность П. Иванова-Радкевича (1878-1942) сегодня хорошо описаны. Этому композитору повезло больше всех, и мы не только знаем, где и как он жил, что и для кого писал, но имеем практически все его сочинения – и изданные и неизданные.</w:t>
      </w:r>
    </w:p>
    <w:p w:rsidR="00A0593C" w:rsidRDefault="00A0593C" w:rsidP="00A0593C"/>
    <w:p w:rsidR="00A0593C" w:rsidRDefault="00A0593C" w:rsidP="00A0593C">
      <w:r>
        <w:t>Детство П. Иванова-Радкевича прошло в Петербурге, в «пансионате» А. Фатеева, известного петербургского церковно-музыкального деятеля, композитора и редактора церковно-певческих сборников, на дочери которого он впоследствии женился.</w:t>
      </w:r>
    </w:p>
    <w:p w:rsidR="00A0593C" w:rsidRDefault="00A0593C" w:rsidP="00A0593C"/>
    <w:p w:rsidR="00A0593C" w:rsidRDefault="00A0593C" w:rsidP="00A0593C">
      <w:r>
        <w:t>Сразу по окончании с отличием Придворной Певческой Капеллы в 1897 году, П. Иванов-Радкевич приехал в Красноярск «вольнонаёмным» преподавателем музыки и пения в Учительскую Семинарию, и провёл в этом городе свои лучшие годы. Здесь же были написаны почти все его сочинения – церковные песнопения, романсы и песни, а также детская опера «Царевна – Земляничка», являющаяся едва ли не первой русской детской оперой.</w:t>
      </w:r>
    </w:p>
    <w:p w:rsidR="00A0593C" w:rsidRDefault="00A0593C" w:rsidP="00A0593C"/>
    <w:p w:rsidR="00A0593C" w:rsidRDefault="00A0593C" w:rsidP="00A0593C">
      <w:r>
        <w:t>Неуёмная энергия этого человека постоянно побуждала к расширению сферы деятельности, и Иванов-Радкевич то объединял вместе хоры Учительской Семинарии и Женской Гимназии, то создавал оркестр, который аккомпанировал в его опере и готовил самостоятельные программы. Регентом он служил в маленькой гарнизонной церкви, и на вопрос, почему музыкант такого уровня не руководил крупным соборным хором, дают ответ автобиографические записки его сына, А. П. Иванова-Радкевича.</w:t>
      </w:r>
    </w:p>
    <w:p w:rsidR="00A0593C" w:rsidRDefault="00A0593C" w:rsidP="00A0593C"/>
    <w:p w:rsidR="00A0593C" w:rsidRDefault="00A0593C" w:rsidP="00A0593C">
      <w:r>
        <w:t>В них можно прочесть, что иногда к ним заходил соборный регент Ф. Мясников… Хочется сделать акцент на этом факте: два крупных церковных композитора в определенный период своей жизни жили в одном городе, и этим городом был Красноярск. Их деятельность, их творчество, разумеется, оставили заметные следы в культуре этого города.</w:t>
      </w:r>
    </w:p>
    <w:p w:rsidR="00A0593C" w:rsidRDefault="00A0593C" w:rsidP="00A0593C"/>
    <w:p w:rsidR="00A0593C" w:rsidRDefault="00A0593C" w:rsidP="00A0593C">
      <w:r>
        <w:t xml:space="preserve">После установления советской власти в Красноярске П. Иванов-Радкевич остался таким же энергичным деятелем и добился разрешения властей на </w:t>
      </w:r>
      <w:r>
        <w:lastRenderedPageBreak/>
        <w:t>открытие в Красноярске Народной Консерватории, ставшей первым крупным музыкальным учебным заведением в Сибири советского периода. Ныне она известна как Красноярский колледж искусств им. П. Иванова Радкевича. О том, как велось преподавание в Красноярской Народной Консерватории можно судить по тому, что в числе ее преподавателей был прославленный певец П. Словцов, а в числе учебных дисциплин значилась даже композиция.</w:t>
      </w:r>
    </w:p>
    <w:p w:rsidR="00A0593C" w:rsidRDefault="00A0593C" w:rsidP="00A0593C"/>
    <w:p w:rsidR="00A0593C" w:rsidRDefault="00A0593C" w:rsidP="00A0593C">
      <w:r>
        <w:t>В 1922 году П. Иванов-Радкевич переехал из Красноярска в Москву, чтобы дать образование своим сыновьям. Имея к этому времени плохое здоровье, он уже почти не сочинял. Двадцать одно песнопение П. Иванова-Радкевича было издано Юргенсоном в Москве, кроме того, в 1902 году там же была издана его трехголосная «Литургия», представляющая собой обработку обиходных напевов для нужд сельских школ, в которых обучают церковному пению. Помимо названных песнопений, в сибирских архивах (в Томске и Красноярске) были найдены неизданные прежде «Во царствии Твоем» и «Рождественские ирмосы» П. Иванова-Радкевича, сохранилось также несколько его песнопений московского периода жизни, являющихся обработками обиходных мелодий.</w:t>
      </w:r>
    </w:p>
    <w:p w:rsidR="00A0593C" w:rsidRDefault="00A0593C" w:rsidP="00A0593C"/>
    <w:p w:rsidR="00A0593C" w:rsidRDefault="00A0593C" w:rsidP="00A0593C">
      <w:r>
        <w:t>Многое можно было бы сказать о музыке этого композитора, но остановимся на главном, и это главное вновь будет касаться особенностей московской и петербургской школ церковного пения. Как уже было сказано, особенности эти почти не выявляются на интонационном уровне в музыке «неизменяемых песнопений», их можно обнаружить в способе исполнения этих песнопений, связанном со способом пения стихир. Вместе с тем, у некоторых московских композиторов в некоторых песнопениях эти черты всё же продиктовали специфику построения формы и характер самой музыки.</w:t>
      </w:r>
    </w:p>
    <w:p w:rsidR="00A0593C" w:rsidRDefault="00A0593C" w:rsidP="00A0593C"/>
    <w:p w:rsidR="00A0593C" w:rsidRDefault="00A0593C" w:rsidP="00A0593C">
      <w:r>
        <w:t>В качестве примера можно назвать известную «Херувимскую» соль минор П. Чеснокова («Софрониевскую»). Глядя на эту партитуру можно безошибочно сказать, что её написал именно московский автор, ибо в ней:</w:t>
      </w:r>
    </w:p>
    <w:p w:rsidR="00A0593C" w:rsidRDefault="00A0593C" w:rsidP="00A0593C"/>
    <w:p w:rsidR="00A0593C" w:rsidRDefault="00A0593C" w:rsidP="00A0593C">
      <w:r>
        <w:t>А. выдержан спокойный характер музыки от начала и до конца. Темп «Яко да Царя» не меняется, а все разделы соединены выдержанным звуком у басов, в результате возникает ощущение пения на «цепном дыхании»;</w:t>
      </w:r>
    </w:p>
    <w:p w:rsidR="00A0593C" w:rsidRDefault="00A0593C" w:rsidP="00A0593C"/>
    <w:p w:rsidR="00A0593C" w:rsidRDefault="00A0593C" w:rsidP="00A0593C">
      <w:r>
        <w:t>Б. нет больших динамических «подъёмов» и «спадов», кульминаций, фразирующих замедлений, ускорений и остановок;</w:t>
      </w:r>
    </w:p>
    <w:p w:rsidR="00A0593C" w:rsidRDefault="00A0593C" w:rsidP="00A0593C"/>
    <w:p w:rsidR="00A0593C" w:rsidRDefault="00A0593C" w:rsidP="00A0593C">
      <w:r>
        <w:t>В. нет элементов, которые можно было бы назвать «интонационными украшениями» в чистом виде.2</w:t>
      </w:r>
    </w:p>
    <w:p w:rsidR="00A0593C" w:rsidRDefault="00A0593C" w:rsidP="00A0593C"/>
    <w:p w:rsidR="00A0593C" w:rsidRDefault="00A0593C" w:rsidP="00A0593C">
      <w:r>
        <w:t xml:space="preserve">О песнопениях петербургских композиторов ничего подобного сказать нельзя. Ни у одного из композиторов, живших в самом Петербурге, нет ни одного песнопения, в котором таким же образом можно выявить отличительные черты, присутствующие в комплексе. Эти черты либо рассредоточены по разным </w:t>
      </w:r>
      <w:r>
        <w:lastRenderedPageBreak/>
        <w:t>партитурам, либо определяются как тенденция. Но повторим, такого композитора не было в самом Петербурге.</w:t>
      </w:r>
    </w:p>
    <w:p w:rsidR="00A0593C" w:rsidRDefault="00A0593C" w:rsidP="00A0593C"/>
    <w:p w:rsidR="00A0593C" w:rsidRDefault="00A0593C" w:rsidP="00A0593C">
      <w:r>
        <w:t>Есть основания полагать, что таким композитором может быть назван П. Иванов-Радкевич.</w:t>
      </w:r>
    </w:p>
    <w:p w:rsidR="00A0593C" w:rsidRDefault="00A0593C" w:rsidP="00A0593C"/>
    <w:p w:rsidR="00A0593C" w:rsidRDefault="00A0593C" w:rsidP="00A0593C">
      <w:r>
        <w:t>Заглянем в одну из его партитур, в песнопение «Во царствии Твоем». Эта партитура зрелого периода творчества П. Иванова-Радкевича. Она не была издана, из чего можно сделать вывод о её позднейшем происхождении.</w:t>
      </w:r>
    </w:p>
    <w:p w:rsidR="00A0593C" w:rsidRDefault="00A0593C" w:rsidP="00A0593C"/>
    <w:p w:rsidR="00A0593C" w:rsidRDefault="00A0593C" w:rsidP="00A0593C">
      <w:r>
        <w:t>В качестве текста песнопения взята Нагорная проповедь Христа, в которой перечисляются так называемые «заповеди блаженства». Обычно, песнопение «Во царствии Твоем» пишется в куплетной форме с повторением одного музыкального материала. П. Иванов-Радкевич поместил этот молитвенный текст в музыкальную форму, напоминающую свободные вариации на две темы с обрамлением.</w:t>
      </w:r>
    </w:p>
    <w:p w:rsidR="00A0593C" w:rsidRDefault="00A0593C" w:rsidP="00A0593C"/>
    <w:p w:rsidR="00A0593C" w:rsidRDefault="00A0593C" w:rsidP="00A0593C">
      <w:r>
        <w:t>Отличные по материалу от самих «заповедей», основной тональностью которых является до минор, вступление и заключение («Во царствии…» и «Радуйтеся…») изложены в ми бемоль мажоре. Вступительный раздел отличается также по темпу и характеру. У автора стоят обозначения «Медленно», а затем «Оживлённо». Всё развитие приводит к кульминации, небольшое diminuendo после которой оттеняет заключение, звучащее громко и в мажоре. Партитура песнопения изобилует многочисленными мелкими crescendi и diminuendi, а в построении фактуры композитор использует голосоведение с удвоениями и периодически возникающими параллелизмами у различных групп хора – в сексту, дециму и т. п.</w:t>
      </w:r>
    </w:p>
    <w:p w:rsidR="00A0593C" w:rsidRDefault="00A0593C" w:rsidP="00A0593C"/>
    <w:p w:rsidR="00A0593C" w:rsidRDefault="00A0593C" w:rsidP="00A0593C">
      <w:r>
        <w:t>В этом песнопении, кроме названных приемов, используется еще и «драматургия фактуры», когда выключая отдельные группы хора, композитор «оттеняет» следующие затем хоровые «тутти». Обобщая наблюдения, сделанные при знакомстве с партитурой «Во царствии Твоем» П. Иванова-Радкевича, можно вывести ряд черт, позволяющих обозначить его как характерного петербургского композитора:</w:t>
      </w:r>
    </w:p>
    <w:p w:rsidR="00A0593C" w:rsidRDefault="00A0593C" w:rsidP="00A0593C"/>
    <w:p w:rsidR="00A0593C" w:rsidRDefault="00A0593C" w:rsidP="00A0593C">
      <w:r>
        <w:t>А. в песнопении есть своя музыкальная форма и драматургия развития, прямо не зависящие от текста;</w:t>
      </w:r>
    </w:p>
    <w:p w:rsidR="00A0593C" w:rsidRDefault="00A0593C" w:rsidP="00A0593C"/>
    <w:p w:rsidR="00A0593C" w:rsidRDefault="00A0593C" w:rsidP="00A0593C">
      <w:r>
        <w:t>Б. партитура содержит многочисленные crescendi и diminuendi, замедления и остановки, смены темпа, характера и т. п.;</w:t>
      </w:r>
    </w:p>
    <w:p w:rsidR="00A0593C" w:rsidRDefault="00A0593C" w:rsidP="00A0593C"/>
    <w:p w:rsidR="00A0593C" w:rsidRDefault="00A0593C" w:rsidP="00A0593C">
      <w:r>
        <w:t xml:space="preserve">В. некоторые приёмы изложения можно назвать чисто колористическими и не несущими смысловой нагрузки, связанной с раскрытием содержания текста. К сказанному можно добавить, что в характере музыки песнопений П. Иванова-Радкевича ощущается гимническая торжественность, которую хочется назвать </w:t>
      </w:r>
      <w:r>
        <w:lastRenderedPageBreak/>
        <w:t>«петербургской торжественностью» и которая, вкупе с названными чертами, создает неповторимый стиль, позволяющий безошибочно узнавать сочинения этого автора.</w:t>
      </w:r>
    </w:p>
    <w:p w:rsidR="00A0593C" w:rsidRDefault="00A0593C" w:rsidP="00A0593C"/>
    <w:p w:rsidR="00A0593C" w:rsidRDefault="00A0593C" w:rsidP="00A0593C">
      <w:r>
        <w:t>Повторим, П. Иванов-Радкевич является единственным церковным композитором, в музыке которого всё перечисленное можно найти в комплексе и не в одном песнопении, а практически во всех его партитурах зрелого периода его творчества. Всё это можно назвать «парадоксом Иванова-Радкевича», написавшего почти все свои партитуры в Красноярске и которого сибиряки считают своим, высоко ценя его как музыканта и общественного деятеля.</w:t>
      </w:r>
    </w:p>
    <w:p w:rsidR="00A0593C" w:rsidRDefault="00A0593C" w:rsidP="00A0593C"/>
    <w:p w:rsidR="00A0593C" w:rsidRDefault="00A0593C" w:rsidP="00A0593C">
      <w:r>
        <w:t>Трудно говорить о советском периоде в сибирском церковном пении. Перед Великой Отечественной Войной в Сибири – как и по всей России – было разрушено более половины храмов, особенно в крупных городах. В Красноярске, например, был взорван прекраснейшей архитектуры Богородице-Рождественский собор (одним из архитекторов, создававших его, был К. Тон).</w:t>
      </w:r>
    </w:p>
    <w:p w:rsidR="00A0593C" w:rsidRDefault="00A0593C" w:rsidP="00A0593C"/>
    <w:p w:rsidR="00A0593C" w:rsidRDefault="00A0593C" w:rsidP="00A0593C">
      <w:r>
        <w:t>Соответственно, распадались хоры, уничтожались церковные библиотеки, а если и происходило что-то достойное внимания в церковном пении – крайне редко об этом сохранялись сведения. Из регентов и хормейстеров этого времени можно выделить С. Абаянцева, совмещавшего – пока это было возможно – регентскую работу и преподавание в Народной Консерватории, и Н. Озерова, крупного московского хормейстера и композитора, отбывавшего в Красноярске ссылку в конце 20-х годов.</w:t>
      </w:r>
    </w:p>
    <w:p w:rsidR="00A0593C" w:rsidRDefault="00A0593C" w:rsidP="00A0593C"/>
    <w:p w:rsidR="00A0593C" w:rsidRDefault="00A0593C" w:rsidP="00A0593C">
      <w:r>
        <w:t>Большей частью, информация о событиях того времени дошла до нас со слов очевидцев. Самым «прискорбным результатом» этого периода развития церковного пения в Сибири можно считать тот факт, что оставалось все меньше и меньше живых носителей традиций, у которых могли учиться молодые. Такая ситуация сложилась по всей России, но Сибири повезло…</w:t>
      </w:r>
    </w:p>
    <w:p w:rsidR="00A0593C" w:rsidRDefault="00A0593C" w:rsidP="00A0593C"/>
    <w:p w:rsidR="00A0593C" w:rsidRDefault="00A0593C" w:rsidP="00A0593C">
      <w:r>
        <w:t>В 40-е и 50-е годы стали переезжать в СССР русские харбинцы. В основном, это были люди, выросшие уже в советское время, но не в Советской России. Они были воспитаны вне атеизма и различных форм «идеологического прессинга». Часто среди них оказывались весьма образованные люди, так как в Харбине все это время продолжали функционировать учебные заведения, созданные в свое время специально для русских, в частности, – Первая Высшая Харбинская музыкальная школа, уровень профессионального обучения в которой примерно соответствовал уровню нынешних музыкальных училищ.</w:t>
      </w:r>
    </w:p>
    <w:p w:rsidR="00A0593C" w:rsidRDefault="00A0593C" w:rsidP="00A0593C"/>
    <w:p w:rsidR="00A0593C" w:rsidRDefault="00A0593C" w:rsidP="00A0593C">
      <w:r>
        <w:t xml:space="preserve">К сказанному следует добавить, что у всех этих людей в гимназиях преподавался Закон Божий, а в харбинских храмах, которые они могли свободно посещать, звучало богослужебное пение достаточно высокого уровня. Есть воспоминания очевидцев о том, как соперничали между собой эти храмы, привлекая прихожан. Например, накануне больших праздников, на дверях </w:t>
      </w:r>
      <w:r>
        <w:lastRenderedPageBreak/>
        <w:t>харбинских храмов можно было прочесть объявления о том, что во время торжественного богослужения в праздник будет исполнена целиком Всенощная Архангельского или Литургия Чайковского. Из этого мы можем сделать вывод, насколько были «избалованы» хорошим церковным пением русские харбинцы в первой половине ХХ века.</w:t>
      </w:r>
    </w:p>
    <w:p w:rsidR="00A0593C" w:rsidRDefault="00A0593C" w:rsidP="00A0593C"/>
    <w:p w:rsidR="00A0593C" w:rsidRDefault="00A0593C" w:rsidP="00A0593C">
      <w:r>
        <w:t>Их переезд в СССР был обусловлен, во-первых, большими симпатиями к Советскому Союзу, поставившему точку в борьбе с фашизмом. Симпатии эти ощущались во всех странах, через которые прошла война, и которые были близки к фронтам военных действий на Западе и на Востоке. Во-вторых, русским харбинцам было сделано конкретное предложение: возвращайтесь. Однако это возвращение порой несло большие разочарования. Приехавшим из Харбина не разрешалось жить в столице и вообще в европейской части страны, и они оставались в сибирских городах, ощущая по отношению к себе некоторую дискриминацию, но бывало хуже.</w:t>
      </w:r>
    </w:p>
    <w:p w:rsidR="00A0593C" w:rsidRDefault="00A0593C" w:rsidP="00A0593C"/>
    <w:p w:rsidR="00A0593C" w:rsidRDefault="00A0593C" w:rsidP="00A0593C">
      <w:r>
        <w:t>В начале 50-х годов из Харбина приехали два талантливых музыканта – Сергей Савватеев и Михаил Алтабасов, оба были выпускниками упомянутой Первой Высшей Харбинской музыкальной школы и к этому времени практикующими церковными регентами. Оба были сыновьями белоказачьих офицеров, расстрелянных в 1919 году, семьи которых спаслись бегством в Харбин. Ни один, ни другой не высказывали никаких претензий к советскому строю, однако, М. Алтабасов сразу был отправлен в лагеря ГУЛАГа, а С. Савватеев послан в ссылку в Казахстан, где начиналась советская целинная эпопея.</w:t>
      </w:r>
    </w:p>
    <w:p w:rsidR="00A0593C" w:rsidRDefault="00A0593C" w:rsidP="00A0593C"/>
    <w:p w:rsidR="00A0593C" w:rsidRDefault="00A0593C" w:rsidP="00A0593C">
      <w:r>
        <w:t>Впоследствии, эти талантливые композиторы и регенты служили в различных городах Сибири – в Томске, Красноярске, Минусинске, Абакане и др., попутно работая преподавателями музыки. В общении с ними многому научились молодые сибирские церковные певчие и регенты, в частности – автор этих строк, лично общавшийся с С. Савватеевым. Сами же эти музыканты оказались живой «связующей нитью», позволившей сохранить крупицы из того богатства, которое накопило русское церковное пение к началу ХХ века.</w:t>
      </w:r>
    </w:p>
    <w:p w:rsidR="00A0593C" w:rsidRDefault="00A0593C" w:rsidP="00A0593C"/>
    <w:p w:rsidR="00A0593C" w:rsidRDefault="00A0593C" w:rsidP="00A0593C">
      <w:r>
        <w:t>Интересны песнопения обоих названных композиторов. В них присутствует ощущение связи с традициями русского церковного пения, но нет явно выраженных признаков, ни московской, ни петербургской школ, ни каких-либо других устоявшихся православно-канонических систем.</w:t>
      </w:r>
    </w:p>
    <w:p w:rsidR="00A0593C" w:rsidRDefault="00A0593C" w:rsidP="00A0593C"/>
    <w:p w:rsidR="00A0593C" w:rsidRDefault="00A0593C" w:rsidP="00A0593C">
      <w:r>
        <w:t>Хочется остановиться на песнопениях М. Алтабасова, безусловно, весьма одарённого композитора. В основном они минорны и иногда в их эмоциональном строе ощущается трагический оттенок. В некоторых партитурах М. Алтабасова обнаруживаются интересные и необычные для православных песнопений приёмы формообразования.</w:t>
      </w:r>
    </w:p>
    <w:p w:rsidR="00A0593C" w:rsidRDefault="00A0593C" w:rsidP="00A0593C"/>
    <w:p w:rsidR="00A0593C" w:rsidRDefault="00A0593C" w:rsidP="00A0593C">
      <w:r>
        <w:lastRenderedPageBreak/>
        <w:t>Например, в песнопении «Блажен муж», написанном в ре миноре, текст псалмов первой кафизмы – от стиха к стиху – имеет взаимосвязанное сквозное музыкальное развитие, а припевы «Аллилуйя» повторяют один музыкальный материал с вариантами, причём соединяются два принципа варьирования – фактурный и гармонический. В каждом припеве «мелодизируют» два голоса, но всякий раз это другая пара. Первые два припева изложены в ре миноре, третий – в соль миноре, четвертый – в ля мажоре, наконец, в последнем припеве, заканчивающем песнопение и являющемся кульминацией, используется наложение гармонии двойной доминанты на выдержанный доминантовый бас.</w:t>
      </w:r>
    </w:p>
    <w:p w:rsidR="00A0593C" w:rsidRDefault="00A0593C" w:rsidP="00A0593C"/>
    <w:p w:rsidR="00A0593C" w:rsidRDefault="00A0593C" w:rsidP="00A0593C">
      <w:r>
        <w:t>Не менее интересен «Единородный Сыне» Алтабасова. В этой, интонационно и гармонически более простой партитуре, использован приём, создающий «эффект эха» с двукратными и даже троекратными повторами варьированных фраз.</w:t>
      </w:r>
    </w:p>
    <w:p w:rsidR="00A0593C" w:rsidRDefault="00A0593C" w:rsidP="00A0593C"/>
    <w:p w:rsidR="00A0593C" w:rsidRDefault="00A0593C" w:rsidP="00A0593C">
      <w:r>
        <w:t>Песнопений С. Савватеева сохранилось больше. Они проще по музыкальному языку и построению и, как правило, содержат лирические романсовые мелодии-темы. Некоторые из них, например, «Шестопсалмие» и «Благословлю Господа на всякое время» очень популярны и часто поются в сибирских храмах.</w:t>
      </w:r>
    </w:p>
    <w:p w:rsidR="00A0593C" w:rsidRDefault="00A0593C" w:rsidP="00A0593C"/>
    <w:p w:rsidR="00A0593C" w:rsidRDefault="00A0593C" w:rsidP="00A0593C">
      <w:r>
        <w:t>Все найденные песнопения М. Алтабасова и С. Савватеева изданы сейчас в нотных сборниках «Церковные песнопения сибирских композиторов» (серия «Православная музыка Сибири»).</w:t>
      </w:r>
    </w:p>
    <w:p w:rsidR="00A0593C" w:rsidRDefault="00A0593C" w:rsidP="00A0593C"/>
    <w:p w:rsidR="00A0593C" w:rsidRDefault="00A0593C" w:rsidP="00A0593C">
      <w:r>
        <w:t>Можно назвать и другие имена сибирских церковных регентов, бывших харбинцев. Это, в частности, Ю. Павлючек, служивший регентом в Новосибирске в 50-60 годы. Он не был композитором, но его работу можно оценивать как высокопрофессиональную хормейстерскую работу.</w:t>
      </w:r>
    </w:p>
    <w:p w:rsidR="00A0593C" w:rsidRDefault="00A0593C" w:rsidP="00A0593C"/>
    <w:p w:rsidR="00A0593C" w:rsidRDefault="00A0593C" w:rsidP="00A0593C">
      <w:r>
        <w:t>Хочу добавить один штрих к ситуации. В 1956 году в Новосибирске была открыта консерватория. Ю. Павлючек решил получить высшее хормейстерское образование и даже сдал вступительные экзамены. Однако, после того как стало известно что он служит в церкви – ему немедленно предложили забрать документы.</w:t>
      </w:r>
    </w:p>
    <w:p w:rsidR="00A0593C" w:rsidRDefault="00A0593C" w:rsidP="00A0593C"/>
    <w:p w:rsidR="00A0593C" w:rsidRDefault="00A0593C" w:rsidP="00A0593C">
      <w:r>
        <w:t>Деятельность других сибирских регентов послевоенного периода, которые часто становились и местными церковными композиторами, гораздо менее интересна. Это, как правило, были малограмотные музыканты, которые не боялись работать в церкви в годы воинствующего атеизма только потому, что им уже нечего было терять. Их хоры звучали плохо, а их сочинения были совершенно невыразительны. Даже переписанные ими ноты часто изобиловали ошибками и несуразицами. Автору этих строк много раз приходилось редактировать и исправлять такие партитуры, поскольку других просто не было.</w:t>
      </w:r>
    </w:p>
    <w:p w:rsidR="00A0593C" w:rsidRDefault="00A0593C" w:rsidP="00A0593C"/>
    <w:p w:rsidR="00A0593C" w:rsidRDefault="00A0593C" w:rsidP="00A0593C">
      <w:r>
        <w:lastRenderedPageBreak/>
        <w:t>Рубежным стал 1988 год, год празднования 1000-летия Крещения Руси, по сути, обозначивший конец эпохи атеизма в нашей стране. Люди потоком устремились в храмы, и этот поток не могли удержать уже никакие запугивания и угрозы. Среди этих людей было много грамотных музыкантов, становящихся церковными певчими и регентами.</w:t>
      </w:r>
    </w:p>
    <w:p w:rsidR="00A0593C" w:rsidRDefault="00A0593C" w:rsidP="00A0593C"/>
    <w:p w:rsidR="00A0593C" w:rsidRDefault="00A0593C" w:rsidP="00A0593C">
      <w:r>
        <w:t>Естественно, в этот период возросло качество пения церковных хоров, а в открывающихся приходах и духовных учебных заведениях стали создаваться новые певческие коллективы, деятельность и значение которых часто выходили за рамки функциональной работы.</w:t>
      </w:r>
    </w:p>
    <w:p w:rsidR="00A0593C" w:rsidRDefault="00A0593C" w:rsidP="00A0593C"/>
    <w:p w:rsidR="00A0593C" w:rsidRDefault="00A0593C" w:rsidP="00A0593C">
      <w:r>
        <w:t>К таким коллективам можно отнести, например, хор Новокузнецкого Духовного училища, созданный С. Толстокулаковым, хор томского Свято-Троицкого храма под управлением Л. Жбановой, смешанный хоровой ансамбль храма Александра Невского (регент Н. Воронкова) и мужской ансамбль Покровского храма (рук. свящ. А. Сметанников) г. Новосибирска, хор Покровского Кафедрального собора (регент В. Рязанов) и хоровой ансамбль Благовещенского храма (регент А. Веришко) г. Красноярска и др.</w:t>
      </w:r>
    </w:p>
    <w:p w:rsidR="00A0593C" w:rsidRDefault="00A0593C" w:rsidP="00A0593C"/>
    <w:p w:rsidR="00A0593C" w:rsidRDefault="00A0593C" w:rsidP="00A0593C">
      <w:r>
        <w:t>К ним можно добавить вновь созданные концертные хоры, главным направлением деятельности которых стало русское православное церковное пение. Это, например, Красноярский Камерный хор (рук. В. Рязанов), Ансамбль солистов, позднее – камерный хор «Тебе поем» (рук. К. Якобсон) и Детско-Юношеский Духовный хор «София» (рук. О. Русакова). Последние два коллектива также были созданы в Красноярске.</w:t>
      </w:r>
    </w:p>
    <w:p w:rsidR="00A0593C" w:rsidRDefault="00A0593C" w:rsidP="00A0593C"/>
    <w:p w:rsidR="00A0593C" w:rsidRDefault="00A0593C" w:rsidP="00A0593C">
      <w:r>
        <w:t>Увы, многие из перечисленных хоров сегодня уже не существуют, но их вклад в развитие сибирского церковного пения постатеистического времени значителен.</w:t>
      </w:r>
    </w:p>
    <w:p w:rsidR="00A0593C" w:rsidRDefault="00A0593C" w:rsidP="00A0593C"/>
    <w:p w:rsidR="00A0593C" w:rsidRDefault="00A0593C" w:rsidP="00A0593C">
      <w:r>
        <w:t>Самым впечатляющим фактом последнего периода истории православного церковного пения в Сибири стал необычайный всплеск церковно-певческого творчества в Красноярске.</w:t>
      </w:r>
    </w:p>
    <w:p w:rsidR="00A0593C" w:rsidRDefault="00A0593C" w:rsidP="00A0593C"/>
    <w:p w:rsidR="00A0593C" w:rsidRDefault="00A0593C" w:rsidP="00A0593C">
      <w:r>
        <w:t>Желание сочинять церковные песнопения проявилось и у профессиональных красноярских композиторов, и у самодеятельных авторов и композиторов-песенников, и у церковных регентов-хормейстеров, и у музыкально грамотных священнослужителей. Вот неполный список авторов, чьи песнопения можно услышать и в красноярских храмах, и в концертных программах светских хоров: Ф. Веселков, А. Масленников, Г. Шахраманян, А. Ридкоус, О. Проститов, В. Пономарёв, Э. Маркаич, Д. Васянович, К. Русяев, Е. Чихачёв, С. Пучинин, С. Анисимов, А. Веришко, А. Яковлев, А. Михель, Т. Блинова.</w:t>
      </w:r>
    </w:p>
    <w:p w:rsidR="00A0593C" w:rsidRDefault="00A0593C" w:rsidP="00A0593C"/>
    <w:p w:rsidR="00A0593C" w:rsidRDefault="00A0593C" w:rsidP="00A0593C">
      <w:r>
        <w:t>Помимо названных авторов, желанием сочинять церковные песнопения «заразились», будучи студентами Красноярской Академии музыки, кемеровчанин К. Туев и братчанка А. Огнёва.</w:t>
      </w:r>
    </w:p>
    <w:p w:rsidR="00A0593C" w:rsidRDefault="00A0593C" w:rsidP="00A0593C"/>
    <w:p w:rsidR="00A0593C" w:rsidRDefault="00A0593C" w:rsidP="00A0593C">
      <w:r>
        <w:t>Лучшие из этих песнопений были изданы в упомянутых сборниках «Церковные песнопения сибирских композиторов», а позже запечатлелись на нескольких компакт-дисках.</w:t>
      </w:r>
    </w:p>
    <w:p w:rsidR="00A0593C" w:rsidRDefault="00A0593C" w:rsidP="00A0593C"/>
    <w:p w:rsidR="00A0593C" w:rsidRDefault="00A0593C" w:rsidP="00A0593C">
      <w:r>
        <w:t>Красноярск был, разумеется, не единственным сибирским городом, в котором стали появляться новые церковные песнопения, но такого обилия не было нигде. Однако перечислим факты.</w:t>
      </w:r>
    </w:p>
    <w:p w:rsidR="00A0593C" w:rsidRDefault="00A0593C" w:rsidP="00A0593C"/>
    <w:p w:rsidR="00A0593C" w:rsidRDefault="00A0593C" w:rsidP="00A0593C">
      <w:r>
        <w:t>Хронологически первыми сочинениями в списке современных сибирских церковных песнопений должны быть названы «Два мотета» новосибирского композитора А. Мурова (1928-1996), возникшие в начале 80-х годов и написанные для русского хора Николая Качанова в Нью-Йорке. В качестве текста для них композитор взял два евангельских фрагмента в современном русском переводе («Отче, прости им...» и «Блаженны изгнанные за правду»), поэтому эти партитуры не могут быть названы песнопениями в строгом смысле слова. Вместе с тем, в музыке «мотетов» композитору – уже в те годы, когда вся российская музыка еще не имела опыта современного церковного песнотворчества – удалось воссоздать атмосферу православной молитвенности, поэтому церковные регенты сразу обратили внимание на эти партитуры и стали пытаться вводить их в обиход.</w:t>
      </w:r>
    </w:p>
    <w:p w:rsidR="00A0593C" w:rsidRDefault="00A0593C" w:rsidP="00A0593C"/>
    <w:p w:rsidR="00A0593C" w:rsidRDefault="00A0593C" w:rsidP="00A0593C">
      <w:r>
        <w:t>Поскольку главным препятствием был русский текст, некоторые регенты – в частности, А. Веришко в Красноярске – перетекстовывали отдельные фразы текста на церковно-славянском, немного изменяя просодию, другие же – например Л. Жбанова в Томске – исполняли это сочинение без изменений в качествe запричастного концерта.</w:t>
      </w:r>
    </w:p>
    <w:p w:rsidR="00A0593C" w:rsidRDefault="00A0593C" w:rsidP="00A0593C"/>
    <w:p w:rsidR="00A0593C" w:rsidRDefault="00A0593C" w:rsidP="00A0593C">
      <w:r>
        <w:t>Нужно сказать, что интерес к мотетам Мурова был обусловлен не только тем, что они стали первыми сибирскими церковными песнопениями нового времени, но, в первую очередь, конечно, художественными достоинствами самой музыки. Впоследствии, Аскольд Муров написал еще немало «настоящих» песнопений, изданных и звучащих сегодня в храмах и на концертной эстраде.</w:t>
      </w:r>
    </w:p>
    <w:p w:rsidR="00A0593C" w:rsidRDefault="00A0593C" w:rsidP="00A0593C"/>
    <w:p w:rsidR="00A0593C" w:rsidRDefault="00A0593C" w:rsidP="00A0593C">
      <w:r>
        <w:t>Помимо Мурова, в Новосибирске в 90-е годы церковные песнопения писали Е. Бабаева, И. Сальникова и И. Гирунян. В других городах Сибири также стали появляться «песнотворцы»: в Омске – Ю. Орлов; в Новокузнецке – С. Толстокулаков; в Кемерово – Н. Зданевич, Д. Ганин, К. Туев; в Томске – А. Верхановский (Никольский), Л. Жбанова, М. Плотникова; в Братске – А. Огнёва.</w:t>
      </w:r>
    </w:p>
    <w:p w:rsidR="00A0593C" w:rsidRDefault="00A0593C" w:rsidP="00A0593C"/>
    <w:p w:rsidR="00A0593C" w:rsidRDefault="00A0593C" w:rsidP="00A0593C">
      <w:r>
        <w:t>Есть информация о попытках создания оригинальных церковных песнопений в других сибирских городах. Лучшие из песнопений названных авторов также были опубликованы в сборниках «ЦПСК», Красноярск же заслуживает отдельного разговора.</w:t>
      </w:r>
    </w:p>
    <w:p w:rsidR="00A0593C" w:rsidRDefault="00A0593C" w:rsidP="00A0593C"/>
    <w:p w:rsidR="00A0593C" w:rsidRDefault="00A0593C" w:rsidP="00A0593C">
      <w:r>
        <w:t>Когда перед нами встал вопрос о причинах необычайного духовного подъема, проявившегося у красноярских музыкантов, первая мысль была о том, что это прорастают зерна, посеянные Ф. Мясниковым и, особенно, П. Ивановым-Радкевичем. Среди старшего поколения красноярцев до самого недавнего времени можно было встретить людей, лично знавших и хорошо помнивших П. Иванова-Радкевича, поддерживавших переписку с его родственниками. Нельзя не сказать также о влиянии русских харбинцев, которых по сей день немало в Красноярске, причём не только среди простых прихожан храмов, но и среди преподавателей и профессоров красноярских ВУЗов, Академии Музыки и Театра и Училища искусств.</w:t>
      </w:r>
    </w:p>
    <w:p w:rsidR="00A0593C" w:rsidRDefault="00A0593C" w:rsidP="00A0593C"/>
    <w:p w:rsidR="00A0593C" w:rsidRDefault="00A0593C" w:rsidP="00A0593C">
      <w:r>
        <w:t>Напомним, некоторое время в Красноярске жили и работали С. Савватеев и М. Алтабасов. Наконец, еще одной причиной этого явления можно назвать официальное благословение на исполнение песнопений современных авторов. Это благословение дал архиепископ Красноярский и Енисейский Антоний после того, как прослушал несколько песнопений и высказал свои замечания. Вот дословный текст его резолюции:</w:t>
      </w:r>
    </w:p>
    <w:p w:rsidR="00A0593C" w:rsidRDefault="00A0593C" w:rsidP="00A0593C"/>
    <w:p w:rsidR="00A0593C" w:rsidRDefault="00A0593C" w:rsidP="00A0593C">
      <w:r>
        <w:t>«Благословляю, изучая классику церковных песнопений прошлого, не пренебрегать и новыми произведениями, которые отвечают требованиям церковных канонов и выдержаны в духе православных традиций.</w:t>
      </w:r>
    </w:p>
    <w:p w:rsidR="00A0593C" w:rsidRDefault="00A0593C" w:rsidP="00A0593C"/>
    <w:p w:rsidR="00A0593C" w:rsidRDefault="00A0593C" w:rsidP="00A0593C">
      <w:r>
        <w:t>Архиепископ Антоний»</w:t>
      </w:r>
    </w:p>
    <w:p w:rsidR="00A0593C" w:rsidRDefault="00A0593C" w:rsidP="00A0593C"/>
    <w:p w:rsidR="00A0593C" w:rsidRDefault="00A0593C" w:rsidP="00A0593C">
      <w:r>
        <w:t>Этот прогрессивный шаг красноярского архипастыря, безусловно, стал дополнительным стимулом к творчеству для всех красноярских композиторов.</w:t>
      </w:r>
    </w:p>
    <w:p w:rsidR="00A0593C" w:rsidRDefault="00A0593C" w:rsidP="00A0593C"/>
    <w:p w:rsidR="00A0593C" w:rsidRDefault="00A0593C" w:rsidP="00A0593C">
      <w:r>
        <w:t>В заключение этого очерка хотелось бы сделать ряд выводов:</w:t>
      </w:r>
    </w:p>
    <w:p w:rsidR="00A0593C" w:rsidRDefault="00A0593C" w:rsidP="00A0593C"/>
    <w:p w:rsidR="00A0593C" w:rsidRDefault="00A0593C" w:rsidP="00A0593C">
      <w:r>
        <w:t>1. православное богослужебное пение в Сибири имело свои особенности, повлиявшие во многом и на выбор путей его развития;</w:t>
      </w:r>
    </w:p>
    <w:p w:rsidR="00A0593C" w:rsidRDefault="00A0593C" w:rsidP="00A0593C"/>
    <w:p w:rsidR="00A0593C" w:rsidRDefault="00A0593C" w:rsidP="00A0593C">
      <w:r>
        <w:t>2. процессы, происходившие в сибирском церковном пении, не копировали буквально всё происходившее в это же время в русской Европе, иногда эти процессы имели сугубо индивидуальный характер;</w:t>
      </w:r>
    </w:p>
    <w:p w:rsidR="00A0593C" w:rsidRDefault="00A0593C" w:rsidP="00A0593C"/>
    <w:p w:rsidR="00A0593C" w:rsidRDefault="00A0593C" w:rsidP="00A0593C">
      <w:r>
        <w:t>3. накопления, сделанные православным богослужебным пением в Сибири, делают возможным прогнозирование возникновения сибирской школы церковного пения.3</w:t>
      </w:r>
    </w:p>
    <w:p w:rsidR="00A0593C" w:rsidRDefault="00A0593C" w:rsidP="00A0593C"/>
    <w:p w:rsidR="00A0593C" w:rsidRDefault="00A0593C" w:rsidP="00A0593C">
      <w:r>
        <w:t xml:space="preserve">В настоящий момент можно говорить о том, что церковное песнотворчество сибирских авторов заняло достойное место в современной российской хоровой музыке, а сибирские песнопения – и наших современников, и композиторов прошлого – звучат в храмах за богослужением и в концертных выступлениях </w:t>
      </w:r>
      <w:r>
        <w:lastRenderedPageBreak/>
        <w:t>лучших хоровых коллективов, входят в гастрольные программы и записываются на компакт-диски. Профессиональный уровень сибирских церковных хоров позволяет им исполнять песнопения любой сложности, а регентам составлять программы песнопений для богослужений не только в соответствии с каноническими требованиями, но и находить соответствие с архитектурой храма, его акустикой и т. п. Этому способствует не только исполнительский уровень коллективов, но и местный музыкальный материал.</w:t>
      </w:r>
    </w:p>
    <w:p w:rsidR="00A0593C" w:rsidRDefault="00A0593C" w:rsidP="00A0593C"/>
    <w:p w:rsidR="00A0593C" w:rsidRDefault="00A0593C" w:rsidP="00A0593C">
      <w:r>
        <w:t>К последнему хочется добавить, что церковными регентами в Сибири сегодня часто становятся профессиональные музыканты самого высокого уровня – композиторы, известные хормейстеры, преподаватели музыкальных ВУЗов. Быть соборным регентом для сибирских музыкантов стало честью. Разумеется, сказанное не означает, что все это в равной степени представлено в каждом сибирском городе, но в любом из них в соборе за богослужением можно сегодня услышать хор, достойный хорошего концертного зала.</w:t>
      </w:r>
    </w:p>
    <w:p w:rsidR="00A0593C" w:rsidRDefault="00A0593C" w:rsidP="00A0593C"/>
    <w:p w:rsidR="00A0593C" w:rsidRDefault="00A0593C" w:rsidP="00A0593C">
      <w:r>
        <w:t>Данный очерк – скромная попытка рассмотреть одну сферу музыкальной жизни региона, бывшую долгое время «белым пятном» в силу идеологических запретов. Остается добавить, что за констатацией фактов сегодня приходит время осмысления всего произошедшего.</w:t>
      </w:r>
    </w:p>
    <w:p w:rsidR="00A0593C" w:rsidRDefault="00A0593C" w:rsidP="00A0593C"/>
    <w:p w:rsidR="00A0593C" w:rsidRDefault="00A0593C" w:rsidP="00A0593C">
      <w:r>
        <w:t xml:space="preserve"> </w:t>
      </w:r>
    </w:p>
    <w:p w:rsidR="00A0593C" w:rsidRDefault="00A0593C" w:rsidP="00A0593C">
      <w:r>
        <w:t>ЛИТЕРАТУРА</w:t>
      </w:r>
    </w:p>
    <w:p w:rsidR="00A0593C" w:rsidRDefault="00A0593C" w:rsidP="00A0593C"/>
    <w:p w:rsidR="00A0593C" w:rsidRDefault="00A0593C" w:rsidP="00A0593C">
      <w:r>
        <w:t xml:space="preserve"> </w:t>
      </w:r>
    </w:p>
    <w:p w:rsidR="00A0593C" w:rsidRDefault="00A0593C" w:rsidP="00A0593C"/>
    <w:p w:rsidR="00A0593C" w:rsidRDefault="00A0593C" w:rsidP="00A0593C">
      <w:r>
        <w:t>1. Л. Калтат. Павел Иванов-Радкевич / Монографический очерк — Москва, 1947.</w:t>
      </w:r>
    </w:p>
    <w:p w:rsidR="00A0593C" w:rsidRDefault="00A0593C" w:rsidP="00A0593C"/>
    <w:p w:rsidR="00A0593C" w:rsidRDefault="00A0593C" w:rsidP="00A0593C">
      <w:r>
        <w:t>2. Н. Кяарманн. П. Иванов-Радкевич // Енисейская энциклопедия — Красноярск, 1998 — с. 227.</w:t>
      </w:r>
    </w:p>
    <w:p w:rsidR="00A0593C" w:rsidRDefault="00A0593C" w:rsidP="00A0593C"/>
    <w:p w:rsidR="00A0593C" w:rsidRDefault="00A0593C" w:rsidP="00A0593C">
      <w:r>
        <w:t>3. В. Пономарев. Сергей Савватеев // Енисейская энциклопедия — Красноярск, 1998 — с. 535.</w:t>
      </w:r>
    </w:p>
    <w:p w:rsidR="00A0593C" w:rsidRDefault="00A0593C" w:rsidP="00A0593C"/>
    <w:p w:rsidR="00A0593C" w:rsidRDefault="00A0593C" w:rsidP="00A0593C">
      <w:r>
        <w:t>4. В. Пономарев. Несколько страниц истории церковного пения в Сибири // Суриковские чтения: научно-практическая конференция. Тезисы — Красноярск, 2002 — с. 60-63.</w:t>
      </w:r>
    </w:p>
    <w:p w:rsidR="00A0593C" w:rsidRDefault="00A0593C" w:rsidP="00A0593C"/>
    <w:p w:rsidR="00A0593C" w:rsidRDefault="00A0593C" w:rsidP="00A0593C">
      <w:r>
        <w:t>5. В. Пономарев. Боголюбивые песнотворцы сибирской земли // Журнал красноярско-енисейской епархии № 1 — Красноярск, 2000 — с. 80-83.</w:t>
      </w:r>
    </w:p>
    <w:p w:rsidR="00A0593C" w:rsidRDefault="00A0593C" w:rsidP="00A0593C"/>
    <w:p w:rsidR="00A0593C" w:rsidRDefault="00A0593C" w:rsidP="00A0593C">
      <w:r>
        <w:t>6. В. Пономарев. Распев и партес. Рассуждения композитора и регента // Журнал красноярско-енисейской епархии № 3 — Красноярск, 2002 — с. 81-83.</w:t>
      </w:r>
    </w:p>
    <w:p w:rsidR="00A0593C" w:rsidRDefault="00A0593C" w:rsidP="00A0593C"/>
    <w:p w:rsidR="00A0593C" w:rsidRDefault="00A0593C" w:rsidP="00A0593C">
      <w:r>
        <w:lastRenderedPageBreak/>
        <w:t>7. В. Пономарев. От редактора-составителя // Церковные песнопения сибирских композиторов, вып. 1 — Красноярск, 1999 — с. 3-9.</w:t>
      </w:r>
    </w:p>
    <w:p w:rsidR="00A0593C" w:rsidRDefault="00A0593C" w:rsidP="00A0593C"/>
    <w:p w:rsidR="00A0593C" w:rsidRDefault="00A0593C" w:rsidP="00A0593C">
      <w:r>
        <w:t>8. В. Пономарев. Церковные регенты, хоровые дирижеры и хоры Красноярска // Рождественские чтения в Красноярске: сборник статей — Красноярск: Православный фонд, 2006.</w:t>
      </w:r>
    </w:p>
    <w:p w:rsidR="00A0593C" w:rsidRDefault="00A0593C" w:rsidP="00A0593C"/>
    <w:p w:rsidR="00A0593C" w:rsidRDefault="00A0593C" w:rsidP="00A0593C">
      <w:r>
        <w:t>9. Г. Пономарева. Вступительная статья // Церковные песнопения сибирских композиторов, вып. 2 — Красноярск, 2001 — с. 3-7.</w:t>
      </w:r>
    </w:p>
    <w:p w:rsidR="00A0593C" w:rsidRDefault="00A0593C" w:rsidP="00A0593C"/>
    <w:p w:rsidR="00A0593C" w:rsidRDefault="00A0593C" w:rsidP="00A0593C">
      <w:r>
        <w:t>10. Г. Пономарева. Воспойте Господеви песнь нову, яко дивна сотвори Господь (пс. 97, 1) / Очерк российского церковно-певческого творчества последних десятилетий // Журнал красноярско-енисейской епархии № 2 — Красноярск, 2002 — с. 61-65.</w:t>
      </w:r>
    </w:p>
    <w:p w:rsidR="00A0593C" w:rsidRDefault="00A0593C" w:rsidP="00A0593C"/>
    <w:p w:rsidR="00A0593C" w:rsidRDefault="00A0593C" w:rsidP="00A0593C">
      <w:r>
        <w:t>11. К. Туев. От редактора-составителя // Церковные песнопения сибирских композиторов, вып. 3 — Красноярск, 2002 — с. 3-10.</w:t>
      </w:r>
    </w:p>
    <w:p w:rsidR="00A0593C" w:rsidRDefault="00A0593C" w:rsidP="00A0593C"/>
    <w:p w:rsidR="00A0593C" w:rsidRDefault="00A0593C" w:rsidP="00A0593C">
      <w:r>
        <w:t>12. К. Туев. Церковные песнопения сибирских композиторов и репертуарные проблемы современного клироса // Журнал красноярско-енисейской епархии № 3 — Красноярск, 2002 — с. 74-80.</w:t>
      </w:r>
    </w:p>
    <w:p w:rsidR="00A0593C" w:rsidRDefault="00A0593C" w:rsidP="00A0593C"/>
    <w:p w:rsidR="00A0593C" w:rsidRDefault="00A0593C" w:rsidP="00A0593C">
      <w:r>
        <w:t>13. Т. А. Роменская. История музыкальной культуры Сибири от походов Ермака до Крестьянской Реформы 1861 года — Томск: Изд-во Томского Университета, 1992.</w:t>
      </w:r>
    </w:p>
    <w:p w:rsidR="00A0593C" w:rsidRDefault="00A0593C" w:rsidP="00A0593C"/>
    <w:p w:rsidR="00A0593C" w:rsidRDefault="00A0593C" w:rsidP="00A0593C">
      <w:r>
        <w:t>14. Летописи сибирские / Сост. и общая редакция Е. И. Дергачевой-Скоп — Новосибирск: Новосибирское книжное изд-во, 1991.</w:t>
      </w:r>
    </w:p>
    <w:p w:rsidR="00A0593C" w:rsidRDefault="00A0593C" w:rsidP="00A0593C"/>
    <w:p w:rsidR="00A0593C" w:rsidRDefault="00A0593C" w:rsidP="00A0593C">
      <w:r>
        <w:t>15. Е. Левашов. Традиционные жанры православного певческого искусства в творчестве русских композиторов от Глинки до Рахманинова: 1825-1917. Нотография.</w:t>
      </w:r>
    </w:p>
    <w:p w:rsidR="00A0593C" w:rsidRDefault="00A0593C" w:rsidP="00A0593C"/>
    <w:p w:rsidR="00A0593C" w:rsidRDefault="00A0593C" w:rsidP="00A0593C">
      <w:r>
        <w:t xml:space="preserve"> </w:t>
      </w:r>
    </w:p>
    <w:p w:rsidR="00A0593C" w:rsidRDefault="00A0593C" w:rsidP="00A0593C">
      <w:r>
        <w:t>ПРИМЕЧАНИЯ</w:t>
      </w:r>
    </w:p>
    <w:p w:rsidR="00A0593C" w:rsidRDefault="00A0593C" w:rsidP="00A0593C"/>
    <w:p w:rsidR="00A0593C" w:rsidRDefault="00A0593C" w:rsidP="00A0593C">
      <w:r>
        <w:t>1 Цитата по книге: Т. А. Роменская. История музыкальной культуры Сибири от походов Ермака до крестьянской реформы 1861 года — Томск: Изд-во Томского Университета, 1992 — с. 21</w:t>
      </w:r>
    </w:p>
    <w:p w:rsidR="00A0593C" w:rsidRDefault="00A0593C" w:rsidP="00A0593C"/>
    <w:p w:rsidR="00A0593C" w:rsidRDefault="00A0593C" w:rsidP="00A0593C">
      <w:r>
        <w:t>2 Все эти черты характерны для исполнения стихир по московской традиции. Они всегда поются в едином спокойном темпе, без ускорений и замедлений на «читке», без динамических кульминаций и фразирующих цезур, на «цепном дыхании» до последнего стиха.</w:t>
      </w:r>
    </w:p>
    <w:p w:rsidR="00A0593C" w:rsidRDefault="00A0593C" w:rsidP="00A0593C"/>
    <w:p w:rsidR="00A0593C" w:rsidRDefault="00A0593C" w:rsidP="00A0593C">
      <w:r>
        <w:lastRenderedPageBreak/>
        <w:t>3 Первым эту мысль высказал К. Туев в одной из своих статей о сибирском церковном пении.</w:t>
      </w:r>
    </w:p>
    <w:p w:rsidR="00A0593C" w:rsidRDefault="00A0593C" w:rsidP="00A0593C"/>
    <w:p w:rsidR="00A0593C" w:rsidRDefault="00A0593C" w:rsidP="00A0593C">
      <w:r>
        <w:t xml:space="preserve"> </w:t>
      </w:r>
    </w:p>
    <w:p w:rsidR="00A0593C" w:rsidRDefault="00A0593C" w:rsidP="00A0593C"/>
    <w:p w:rsidR="00573FB4" w:rsidRDefault="00A0593C" w:rsidP="00A0593C">
      <w:r>
        <w:t>© «Академическая музыка Сибири», оформление, редакция, 2011</w:t>
      </w:r>
    </w:p>
    <w:sectPr w:rsidR="00573FB4" w:rsidSect="00EE36D8">
      <w:pgSz w:w="11906" w:h="16838"/>
      <w:pgMar w:top="1021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93C"/>
    <w:rsid w:val="000008E0"/>
    <w:rsid w:val="00003883"/>
    <w:rsid w:val="000058F3"/>
    <w:rsid w:val="00005C68"/>
    <w:rsid w:val="00010566"/>
    <w:rsid w:val="00010B21"/>
    <w:rsid w:val="00014289"/>
    <w:rsid w:val="00024EC6"/>
    <w:rsid w:val="0002718D"/>
    <w:rsid w:val="00027DB1"/>
    <w:rsid w:val="00034EEE"/>
    <w:rsid w:val="00036756"/>
    <w:rsid w:val="0003796F"/>
    <w:rsid w:val="0004512B"/>
    <w:rsid w:val="0004695E"/>
    <w:rsid w:val="00051833"/>
    <w:rsid w:val="00055FAE"/>
    <w:rsid w:val="00065749"/>
    <w:rsid w:val="00065F13"/>
    <w:rsid w:val="00066EF5"/>
    <w:rsid w:val="000679B2"/>
    <w:rsid w:val="00072EE9"/>
    <w:rsid w:val="00073A4F"/>
    <w:rsid w:val="00074B87"/>
    <w:rsid w:val="00076EE4"/>
    <w:rsid w:val="00077E56"/>
    <w:rsid w:val="000868B5"/>
    <w:rsid w:val="000875FF"/>
    <w:rsid w:val="000902DC"/>
    <w:rsid w:val="00091905"/>
    <w:rsid w:val="000945B6"/>
    <w:rsid w:val="000A1DB7"/>
    <w:rsid w:val="000A4653"/>
    <w:rsid w:val="000B15CE"/>
    <w:rsid w:val="000B3698"/>
    <w:rsid w:val="000B3CE9"/>
    <w:rsid w:val="000B49C5"/>
    <w:rsid w:val="000B5FE7"/>
    <w:rsid w:val="000C454C"/>
    <w:rsid w:val="000D05FD"/>
    <w:rsid w:val="000D37AC"/>
    <w:rsid w:val="000E3010"/>
    <w:rsid w:val="000E3984"/>
    <w:rsid w:val="000E4AD0"/>
    <w:rsid w:val="000E6B13"/>
    <w:rsid w:val="000E6E19"/>
    <w:rsid w:val="000E6FAA"/>
    <w:rsid w:val="000E75C6"/>
    <w:rsid w:val="000F12C5"/>
    <w:rsid w:val="000F1A87"/>
    <w:rsid w:val="000F409A"/>
    <w:rsid w:val="000F7AB8"/>
    <w:rsid w:val="000F7ADB"/>
    <w:rsid w:val="00100710"/>
    <w:rsid w:val="00100F62"/>
    <w:rsid w:val="0010107A"/>
    <w:rsid w:val="001016E1"/>
    <w:rsid w:val="00101ED0"/>
    <w:rsid w:val="00102807"/>
    <w:rsid w:val="00102DFE"/>
    <w:rsid w:val="001036D0"/>
    <w:rsid w:val="00112748"/>
    <w:rsid w:val="0011387C"/>
    <w:rsid w:val="00113CB5"/>
    <w:rsid w:val="001143FF"/>
    <w:rsid w:val="00115D6B"/>
    <w:rsid w:val="00122D61"/>
    <w:rsid w:val="00124955"/>
    <w:rsid w:val="00127D18"/>
    <w:rsid w:val="0013115A"/>
    <w:rsid w:val="00132E3F"/>
    <w:rsid w:val="00133800"/>
    <w:rsid w:val="0013732F"/>
    <w:rsid w:val="001452A7"/>
    <w:rsid w:val="00145683"/>
    <w:rsid w:val="00147730"/>
    <w:rsid w:val="00152EAD"/>
    <w:rsid w:val="00154425"/>
    <w:rsid w:val="00157481"/>
    <w:rsid w:val="0016160B"/>
    <w:rsid w:val="00163694"/>
    <w:rsid w:val="00164B90"/>
    <w:rsid w:val="001651BA"/>
    <w:rsid w:val="00167915"/>
    <w:rsid w:val="00171DC0"/>
    <w:rsid w:val="001757B3"/>
    <w:rsid w:val="00183269"/>
    <w:rsid w:val="00183A6E"/>
    <w:rsid w:val="00184120"/>
    <w:rsid w:val="001841B2"/>
    <w:rsid w:val="0018548E"/>
    <w:rsid w:val="001923D1"/>
    <w:rsid w:val="001927C0"/>
    <w:rsid w:val="00192825"/>
    <w:rsid w:val="00193197"/>
    <w:rsid w:val="00194E77"/>
    <w:rsid w:val="001A08B0"/>
    <w:rsid w:val="001A13FF"/>
    <w:rsid w:val="001A1ACA"/>
    <w:rsid w:val="001B07FE"/>
    <w:rsid w:val="001B1A42"/>
    <w:rsid w:val="001B6CAC"/>
    <w:rsid w:val="001C2186"/>
    <w:rsid w:val="001C21B5"/>
    <w:rsid w:val="001C4D0E"/>
    <w:rsid w:val="001D03A7"/>
    <w:rsid w:val="001D3094"/>
    <w:rsid w:val="001D6709"/>
    <w:rsid w:val="001E0B6F"/>
    <w:rsid w:val="001E6269"/>
    <w:rsid w:val="001F1EBA"/>
    <w:rsid w:val="001F2DF5"/>
    <w:rsid w:val="001F3933"/>
    <w:rsid w:val="001F645B"/>
    <w:rsid w:val="00200B0A"/>
    <w:rsid w:val="00203167"/>
    <w:rsid w:val="00205F52"/>
    <w:rsid w:val="00211B8F"/>
    <w:rsid w:val="00215D6D"/>
    <w:rsid w:val="00215DCB"/>
    <w:rsid w:val="00215FDC"/>
    <w:rsid w:val="00220541"/>
    <w:rsid w:val="00222C3C"/>
    <w:rsid w:val="00225762"/>
    <w:rsid w:val="002265FF"/>
    <w:rsid w:val="00231E07"/>
    <w:rsid w:val="00244058"/>
    <w:rsid w:val="00244ADD"/>
    <w:rsid w:val="00251089"/>
    <w:rsid w:val="002543CD"/>
    <w:rsid w:val="00261C1B"/>
    <w:rsid w:val="002627F7"/>
    <w:rsid w:val="00266F6A"/>
    <w:rsid w:val="002679E0"/>
    <w:rsid w:val="00272DBA"/>
    <w:rsid w:val="00273C8E"/>
    <w:rsid w:val="00274197"/>
    <w:rsid w:val="00274C61"/>
    <w:rsid w:val="002777DF"/>
    <w:rsid w:val="0028040F"/>
    <w:rsid w:val="0028454D"/>
    <w:rsid w:val="00284A39"/>
    <w:rsid w:val="00287337"/>
    <w:rsid w:val="00287B06"/>
    <w:rsid w:val="00290839"/>
    <w:rsid w:val="00292E06"/>
    <w:rsid w:val="0029652C"/>
    <w:rsid w:val="002A2385"/>
    <w:rsid w:val="002A7309"/>
    <w:rsid w:val="002B2080"/>
    <w:rsid w:val="002B7721"/>
    <w:rsid w:val="002C12CD"/>
    <w:rsid w:val="002C2FBD"/>
    <w:rsid w:val="002C7BCC"/>
    <w:rsid w:val="002D1611"/>
    <w:rsid w:val="002D2E77"/>
    <w:rsid w:val="002D3205"/>
    <w:rsid w:val="002D3927"/>
    <w:rsid w:val="002D396D"/>
    <w:rsid w:val="002E174E"/>
    <w:rsid w:val="002E1C1F"/>
    <w:rsid w:val="002E5134"/>
    <w:rsid w:val="002E7F69"/>
    <w:rsid w:val="002F7816"/>
    <w:rsid w:val="00302BF9"/>
    <w:rsid w:val="0031033F"/>
    <w:rsid w:val="003173DB"/>
    <w:rsid w:val="00323D0E"/>
    <w:rsid w:val="00324A72"/>
    <w:rsid w:val="00326A6E"/>
    <w:rsid w:val="00330019"/>
    <w:rsid w:val="00331948"/>
    <w:rsid w:val="0033387F"/>
    <w:rsid w:val="00336825"/>
    <w:rsid w:val="003400B1"/>
    <w:rsid w:val="00341026"/>
    <w:rsid w:val="00350181"/>
    <w:rsid w:val="00350585"/>
    <w:rsid w:val="00351B30"/>
    <w:rsid w:val="00353EED"/>
    <w:rsid w:val="00354FAC"/>
    <w:rsid w:val="00356D1B"/>
    <w:rsid w:val="00361ECB"/>
    <w:rsid w:val="00363851"/>
    <w:rsid w:val="00363DF5"/>
    <w:rsid w:val="00366199"/>
    <w:rsid w:val="00366933"/>
    <w:rsid w:val="00367307"/>
    <w:rsid w:val="00367B14"/>
    <w:rsid w:val="00374450"/>
    <w:rsid w:val="003751B1"/>
    <w:rsid w:val="003759D4"/>
    <w:rsid w:val="00375D29"/>
    <w:rsid w:val="00381A92"/>
    <w:rsid w:val="003858A0"/>
    <w:rsid w:val="003861B7"/>
    <w:rsid w:val="00386AC0"/>
    <w:rsid w:val="0038770A"/>
    <w:rsid w:val="00391B04"/>
    <w:rsid w:val="00391FC2"/>
    <w:rsid w:val="003929D5"/>
    <w:rsid w:val="00395237"/>
    <w:rsid w:val="003A093E"/>
    <w:rsid w:val="003A5578"/>
    <w:rsid w:val="003A5FA3"/>
    <w:rsid w:val="003A6E3C"/>
    <w:rsid w:val="003B010C"/>
    <w:rsid w:val="003B133F"/>
    <w:rsid w:val="003B16EE"/>
    <w:rsid w:val="003B22C0"/>
    <w:rsid w:val="003C3A63"/>
    <w:rsid w:val="003C3E57"/>
    <w:rsid w:val="003C612D"/>
    <w:rsid w:val="003D6864"/>
    <w:rsid w:val="003D7A83"/>
    <w:rsid w:val="003E1A13"/>
    <w:rsid w:val="003E1C0C"/>
    <w:rsid w:val="003E31B7"/>
    <w:rsid w:val="003E38DE"/>
    <w:rsid w:val="003F5C4E"/>
    <w:rsid w:val="003F7144"/>
    <w:rsid w:val="00404220"/>
    <w:rsid w:val="0040777D"/>
    <w:rsid w:val="00412DBB"/>
    <w:rsid w:val="004157AE"/>
    <w:rsid w:val="00416110"/>
    <w:rsid w:val="00421F50"/>
    <w:rsid w:val="00422BBC"/>
    <w:rsid w:val="00422CCA"/>
    <w:rsid w:val="00423A97"/>
    <w:rsid w:val="00424078"/>
    <w:rsid w:val="00425707"/>
    <w:rsid w:val="00432988"/>
    <w:rsid w:val="00433397"/>
    <w:rsid w:val="004342BD"/>
    <w:rsid w:val="0043748D"/>
    <w:rsid w:val="0044171D"/>
    <w:rsid w:val="0044451F"/>
    <w:rsid w:val="00446206"/>
    <w:rsid w:val="00446443"/>
    <w:rsid w:val="00450A78"/>
    <w:rsid w:val="00451163"/>
    <w:rsid w:val="0045134F"/>
    <w:rsid w:val="004517BC"/>
    <w:rsid w:val="00452BB9"/>
    <w:rsid w:val="00453AFD"/>
    <w:rsid w:val="00456EE8"/>
    <w:rsid w:val="00462743"/>
    <w:rsid w:val="00477919"/>
    <w:rsid w:val="004826B5"/>
    <w:rsid w:val="004941F8"/>
    <w:rsid w:val="00494DE3"/>
    <w:rsid w:val="004953B0"/>
    <w:rsid w:val="00495BEA"/>
    <w:rsid w:val="004A0287"/>
    <w:rsid w:val="004A0493"/>
    <w:rsid w:val="004A71CB"/>
    <w:rsid w:val="004B086E"/>
    <w:rsid w:val="004B13E8"/>
    <w:rsid w:val="004B142B"/>
    <w:rsid w:val="004B28E4"/>
    <w:rsid w:val="004B403D"/>
    <w:rsid w:val="004B4666"/>
    <w:rsid w:val="004B6771"/>
    <w:rsid w:val="004B7115"/>
    <w:rsid w:val="004C4056"/>
    <w:rsid w:val="004C6C44"/>
    <w:rsid w:val="004D522C"/>
    <w:rsid w:val="004D60FF"/>
    <w:rsid w:val="004D76BD"/>
    <w:rsid w:val="004E056E"/>
    <w:rsid w:val="004E07B9"/>
    <w:rsid w:val="004E4D60"/>
    <w:rsid w:val="004E5F27"/>
    <w:rsid w:val="004E6293"/>
    <w:rsid w:val="004E659B"/>
    <w:rsid w:val="004E7578"/>
    <w:rsid w:val="004F109B"/>
    <w:rsid w:val="004F2A39"/>
    <w:rsid w:val="004F4FD4"/>
    <w:rsid w:val="0050099F"/>
    <w:rsid w:val="00501058"/>
    <w:rsid w:val="00501990"/>
    <w:rsid w:val="005205A4"/>
    <w:rsid w:val="005206D9"/>
    <w:rsid w:val="0052098B"/>
    <w:rsid w:val="00520CB7"/>
    <w:rsid w:val="00523DAC"/>
    <w:rsid w:val="00526675"/>
    <w:rsid w:val="0052730C"/>
    <w:rsid w:val="00530F3B"/>
    <w:rsid w:val="00531263"/>
    <w:rsid w:val="005323D9"/>
    <w:rsid w:val="0053454B"/>
    <w:rsid w:val="00534786"/>
    <w:rsid w:val="00535D8A"/>
    <w:rsid w:val="005368F0"/>
    <w:rsid w:val="00540FA1"/>
    <w:rsid w:val="00550A02"/>
    <w:rsid w:val="0055110C"/>
    <w:rsid w:val="005525B6"/>
    <w:rsid w:val="0055297D"/>
    <w:rsid w:val="005565B1"/>
    <w:rsid w:val="00557758"/>
    <w:rsid w:val="00557C28"/>
    <w:rsid w:val="0056450A"/>
    <w:rsid w:val="00564999"/>
    <w:rsid w:val="0056679E"/>
    <w:rsid w:val="005674A6"/>
    <w:rsid w:val="00573FB4"/>
    <w:rsid w:val="0057555F"/>
    <w:rsid w:val="0057570E"/>
    <w:rsid w:val="005763BD"/>
    <w:rsid w:val="00582754"/>
    <w:rsid w:val="00590954"/>
    <w:rsid w:val="00591452"/>
    <w:rsid w:val="00592299"/>
    <w:rsid w:val="00593E83"/>
    <w:rsid w:val="00594A5C"/>
    <w:rsid w:val="00595245"/>
    <w:rsid w:val="00595D8E"/>
    <w:rsid w:val="00596C6F"/>
    <w:rsid w:val="005971E6"/>
    <w:rsid w:val="0059771E"/>
    <w:rsid w:val="005A3268"/>
    <w:rsid w:val="005A74F0"/>
    <w:rsid w:val="005B2296"/>
    <w:rsid w:val="005B476A"/>
    <w:rsid w:val="005C1548"/>
    <w:rsid w:val="005D22D9"/>
    <w:rsid w:val="005D2EE3"/>
    <w:rsid w:val="005D5444"/>
    <w:rsid w:val="005D6781"/>
    <w:rsid w:val="005D6F99"/>
    <w:rsid w:val="005E2978"/>
    <w:rsid w:val="005E6BAC"/>
    <w:rsid w:val="005F0958"/>
    <w:rsid w:val="005F3AA9"/>
    <w:rsid w:val="005F457C"/>
    <w:rsid w:val="005F5175"/>
    <w:rsid w:val="005F5B5C"/>
    <w:rsid w:val="005F66B5"/>
    <w:rsid w:val="005F68B5"/>
    <w:rsid w:val="006036D9"/>
    <w:rsid w:val="00604108"/>
    <w:rsid w:val="00604CF9"/>
    <w:rsid w:val="00605BA4"/>
    <w:rsid w:val="00611095"/>
    <w:rsid w:val="00611375"/>
    <w:rsid w:val="00611FDF"/>
    <w:rsid w:val="00612001"/>
    <w:rsid w:val="00615638"/>
    <w:rsid w:val="0061644C"/>
    <w:rsid w:val="00616B7D"/>
    <w:rsid w:val="00621B28"/>
    <w:rsid w:val="006227BD"/>
    <w:rsid w:val="0062293B"/>
    <w:rsid w:val="006229F7"/>
    <w:rsid w:val="00623D4A"/>
    <w:rsid w:val="00625CCD"/>
    <w:rsid w:val="00630F26"/>
    <w:rsid w:val="00631B50"/>
    <w:rsid w:val="00635745"/>
    <w:rsid w:val="00635EF8"/>
    <w:rsid w:val="006422B1"/>
    <w:rsid w:val="0064253C"/>
    <w:rsid w:val="00650B9C"/>
    <w:rsid w:val="00650F9D"/>
    <w:rsid w:val="006576C7"/>
    <w:rsid w:val="006600CA"/>
    <w:rsid w:val="00660EA4"/>
    <w:rsid w:val="006619E7"/>
    <w:rsid w:val="00664A59"/>
    <w:rsid w:val="006662B6"/>
    <w:rsid w:val="00673309"/>
    <w:rsid w:val="00680109"/>
    <w:rsid w:val="00683B02"/>
    <w:rsid w:val="006840F1"/>
    <w:rsid w:val="00684726"/>
    <w:rsid w:val="006907B2"/>
    <w:rsid w:val="00691A17"/>
    <w:rsid w:val="00696014"/>
    <w:rsid w:val="00696FC8"/>
    <w:rsid w:val="006A00D5"/>
    <w:rsid w:val="006A1D54"/>
    <w:rsid w:val="006A20D4"/>
    <w:rsid w:val="006A5B9A"/>
    <w:rsid w:val="006A790E"/>
    <w:rsid w:val="006A7B51"/>
    <w:rsid w:val="006A7F04"/>
    <w:rsid w:val="006B08B5"/>
    <w:rsid w:val="006C007D"/>
    <w:rsid w:val="006C062F"/>
    <w:rsid w:val="006C11CC"/>
    <w:rsid w:val="006C1C92"/>
    <w:rsid w:val="006D07D1"/>
    <w:rsid w:val="006D11AD"/>
    <w:rsid w:val="006D3470"/>
    <w:rsid w:val="006D3819"/>
    <w:rsid w:val="006D3843"/>
    <w:rsid w:val="006D5205"/>
    <w:rsid w:val="006E1F40"/>
    <w:rsid w:val="006E66C6"/>
    <w:rsid w:val="006E6F8F"/>
    <w:rsid w:val="006F33A1"/>
    <w:rsid w:val="006F6FF2"/>
    <w:rsid w:val="007017FF"/>
    <w:rsid w:val="00701B4D"/>
    <w:rsid w:val="00704560"/>
    <w:rsid w:val="00704885"/>
    <w:rsid w:val="00711C00"/>
    <w:rsid w:val="00712394"/>
    <w:rsid w:val="007137D3"/>
    <w:rsid w:val="007141F9"/>
    <w:rsid w:val="007148F5"/>
    <w:rsid w:val="007153F6"/>
    <w:rsid w:val="00722339"/>
    <w:rsid w:val="0073056D"/>
    <w:rsid w:val="00731C83"/>
    <w:rsid w:val="00733919"/>
    <w:rsid w:val="00735801"/>
    <w:rsid w:val="007406DA"/>
    <w:rsid w:val="007416D8"/>
    <w:rsid w:val="00745841"/>
    <w:rsid w:val="00746733"/>
    <w:rsid w:val="007508AB"/>
    <w:rsid w:val="00752572"/>
    <w:rsid w:val="00752B18"/>
    <w:rsid w:val="00754011"/>
    <w:rsid w:val="00761809"/>
    <w:rsid w:val="0076526D"/>
    <w:rsid w:val="007666D6"/>
    <w:rsid w:val="007668C1"/>
    <w:rsid w:val="00771813"/>
    <w:rsid w:val="007722D9"/>
    <w:rsid w:val="007751F4"/>
    <w:rsid w:val="00776E18"/>
    <w:rsid w:val="00776EDA"/>
    <w:rsid w:val="00781C52"/>
    <w:rsid w:val="0078707C"/>
    <w:rsid w:val="00787D4C"/>
    <w:rsid w:val="00792716"/>
    <w:rsid w:val="00794579"/>
    <w:rsid w:val="007945AD"/>
    <w:rsid w:val="007973B7"/>
    <w:rsid w:val="007A00CF"/>
    <w:rsid w:val="007A2A9C"/>
    <w:rsid w:val="007A7DBB"/>
    <w:rsid w:val="007B21F8"/>
    <w:rsid w:val="007B4F39"/>
    <w:rsid w:val="007B5014"/>
    <w:rsid w:val="007B676A"/>
    <w:rsid w:val="007C140C"/>
    <w:rsid w:val="007C3344"/>
    <w:rsid w:val="007C3E36"/>
    <w:rsid w:val="007C6222"/>
    <w:rsid w:val="007D3E77"/>
    <w:rsid w:val="007D43E3"/>
    <w:rsid w:val="007D63EC"/>
    <w:rsid w:val="007D72F1"/>
    <w:rsid w:val="007E0D46"/>
    <w:rsid w:val="007E0D78"/>
    <w:rsid w:val="007E575A"/>
    <w:rsid w:val="007E7743"/>
    <w:rsid w:val="007F0835"/>
    <w:rsid w:val="007F0B75"/>
    <w:rsid w:val="007F17F3"/>
    <w:rsid w:val="007F3218"/>
    <w:rsid w:val="0080040A"/>
    <w:rsid w:val="00803A4A"/>
    <w:rsid w:val="00806A3C"/>
    <w:rsid w:val="00807B70"/>
    <w:rsid w:val="00813298"/>
    <w:rsid w:val="00816DAA"/>
    <w:rsid w:val="00816E7A"/>
    <w:rsid w:val="00824490"/>
    <w:rsid w:val="0082526D"/>
    <w:rsid w:val="008256C1"/>
    <w:rsid w:val="00830297"/>
    <w:rsid w:val="008337F6"/>
    <w:rsid w:val="0083417B"/>
    <w:rsid w:val="00835A56"/>
    <w:rsid w:val="00836604"/>
    <w:rsid w:val="00846EF4"/>
    <w:rsid w:val="008533CA"/>
    <w:rsid w:val="00857289"/>
    <w:rsid w:val="00857B31"/>
    <w:rsid w:val="00857D5A"/>
    <w:rsid w:val="00866E51"/>
    <w:rsid w:val="00866F45"/>
    <w:rsid w:val="008670F7"/>
    <w:rsid w:val="00875A8A"/>
    <w:rsid w:val="008769B8"/>
    <w:rsid w:val="008804E4"/>
    <w:rsid w:val="00885ACA"/>
    <w:rsid w:val="00885D53"/>
    <w:rsid w:val="00886B48"/>
    <w:rsid w:val="00890878"/>
    <w:rsid w:val="0089102A"/>
    <w:rsid w:val="00894800"/>
    <w:rsid w:val="00894C0C"/>
    <w:rsid w:val="008A3039"/>
    <w:rsid w:val="008A390B"/>
    <w:rsid w:val="008A3B58"/>
    <w:rsid w:val="008A5EED"/>
    <w:rsid w:val="008A6893"/>
    <w:rsid w:val="008B48CE"/>
    <w:rsid w:val="008B4EDB"/>
    <w:rsid w:val="008B70FB"/>
    <w:rsid w:val="008B755A"/>
    <w:rsid w:val="008B779C"/>
    <w:rsid w:val="008C109E"/>
    <w:rsid w:val="008C11CD"/>
    <w:rsid w:val="008C199C"/>
    <w:rsid w:val="008C33F0"/>
    <w:rsid w:val="008D04B7"/>
    <w:rsid w:val="008D1445"/>
    <w:rsid w:val="008D1DAB"/>
    <w:rsid w:val="008D36F6"/>
    <w:rsid w:val="008E7B9E"/>
    <w:rsid w:val="008F3FFB"/>
    <w:rsid w:val="00900AE0"/>
    <w:rsid w:val="00901037"/>
    <w:rsid w:val="00902A14"/>
    <w:rsid w:val="00902E2F"/>
    <w:rsid w:val="00903A9A"/>
    <w:rsid w:val="009043F2"/>
    <w:rsid w:val="0090534F"/>
    <w:rsid w:val="00906469"/>
    <w:rsid w:val="00912020"/>
    <w:rsid w:val="009124BD"/>
    <w:rsid w:val="00912504"/>
    <w:rsid w:val="00913910"/>
    <w:rsid w:val="009205EC"/>
    <w:rsid w:val="0092133D"/>
    <w:rsid w:val="00924BEE"/>
    <w:rsid w:val="00926238"/>
    <w:rsid w:val="009323C7"/>
    <w:rsid w:val="00941CBE"/>
    <w:rsid w:val="00944230"/>
    <w:rsid w:val="009452E0"/>
    <w:rsid w:val="00945647"/>
    <w:rsid w:val="00945B51"/>
    <w:rsid w:val="00951754"/>
    <w:rsid w:val="009541B2"/>
    <w:rsid w:val="00954D28"/>
    <w:rsid w:val="00956146"/>
    <w:rsid w:val="00960977"/>
    <w:rsid w:val="00964749"/>
    <w:rsid w:val="00973C96"/>
    <w:rsid w:val="00974718"/>
    <w:rsid w:val="009828D8"/>
    <w:rsid w:val="00984D38"/>
    <w:rsid w:val="009855EF"/>
    <w:rsid w:val="00985DEA"/>
    <w:rsid w:val="0098601A"/>
    <w:rsid w:val="009915A5"/>
    <w:rsid w:val="009A3C2C"/>
    <w:rsid w:val="009A4FB6"/>
    <w:rsid w:val="009A637D"/>
    <w:rsid w:val="009A6A67"/>
    <w:rsid w:val="009B1568"/>
    <w:rsid w:val="009B175B"/>
    <w:rsid w:val="009B1B04"/>
    <w:rsid w:val="009B25DB"/>
    <w:rsid w:val="009B6372"/>
    <w:rsid w:val="009B74D4"/>
    <w:rsid w:val="009C002C"/>
    <w:rsid w:val="009C217F"/>
    <w:rsid w:val="009C3892"/>
    <w:rsid w:val="009C3F35"/>
    <w:rsid w:val="009C4A42"/>
    <w:rsid w:val="009C637E"/>
    <w:rsid w:val="009C66FE"/>
    <w:rsid w:val="009D0221"/>
    <w:rsid w:val="009D3045"/>
    <w:rsid w:val="009D360E"/>
    <w:rsid w:val="009D4876"/>
    <w:rsid w:val="009D6DA4"/>
    <w:rsid w:val="009E3A75"/>
    <w:rsid w:val="009E3BD3"/>
    <w:rsid w:val="009E5819"/>
    <w:rsid w:val="009E5F86"/>
    <w:rsid w:val="009E69F2"/>
    <w:rsid w:val="009E6E38"/>
    <w:rsid w:val="009F4977"/>
    <w:rsid w:val="009F4CB5"/>
    <w:rsid w:val="009F5154"/>
    <w:rsid w:val="009F5538"/>
    <w:rsid w:val="009F66AB"/>
    <w:rsid w:val="00A02E6F"/>
    <w:rsid w:val="00A04335"/>
    <w:rsid w:val="00A0593C"/>
    <w:rsid w:val="00A06B31"/>
    <w:rsid w:val="00A1102C"/>
    <w:rsid w:val="00A152CB"/>
    <w:rsid w:val="00A166C5"/>
    <w:rsid w:val="00A1777A"/>
    <w:rsid w:val="00A23131"/>
    <w:rsid w:val="00A33A84"/>
    <w:rsid w:val="00A353D1"/>
    <w:rsid w:val="00A35E68"/>
    <w:rsid w:val="00A3760A"/>
    <w:rsid w:val="00A40CED"/>
    <w:rsid w:val="00A4132D"/>
    <w:rsid w:val="00A41FD8"/>
    <w:rsid w:val="00A4537E"/>
    <w:rsid w:val="00A54617"/>
    <w:rsid w:val="00A569AA"/>
    <w:rsid w:val="00A570D3"/>
    <w:rsid w:val="00A60AAA"/>
    <w:rsid w:val="00A62FC1"/>
    <w:rsid w:val="00A65FA4"/>
    <w:rsid w:val="00A73A62"/>
    <w:rsid w:val="00A8057C"/>
    <w:rsid w:val="00A8198F"/>
    <w:rsid w:val="00A85F30"/>
    <w:rsid w:val="00A86015"/>
    <w:rsid w:val="00A935E7"/>
    <w:rsid w:val="00A93785"/>
    <w:rsid w:val="00A942AE"/>
    <w:rsid w:val="00A966BD"/>
    <w:rsid w:val="00AA3A3D"/>
    <w:rsid w:val="00AA61A5"/>
    <w:rsid w:val="00AA75B4"/>
    <w:rsid w:val="00AB2F82"/>
    <w:rsid w:val="00AB3258"/>
    <w:rsid w:val="00AB54A1"/>
    <w:rsid w:val="00AB58FF"/>
    <w:rsid w:val="00AB787A"/>
    <w:rsid w:val="00AC12CC"/>
    <w:rsid w:val="00AC3F56"/>
    <w:rsid w:val="00AC513A"/>
    <w:rsid w:val="00AD1E47"/>
    <w:rsid w:val="00AD553C"/>
    <w:rsid w:val="00AE384B"/>
    <w:rsid w:val="00AE6999"/>
    <w:rsid w:val="00AF612E"/>
    <w:rsid w:val="00AF66ED"/>
    <w:rsid w:val="00AF7A95"/>
    <w:rsid w:val="00B143D5"/>
    <w:rsid w:val="00B14BC6"/>
    <w:rsid w:val="00B218A5"/>
    <w:rsid w:val="00B2338C"/>
    <w:rsid w:val="00B315B4"/>
    <w:rsid w:val="00B3304A"/>
    <w:rsid w:val="00B344DF"/>
    <w:rsid w:val="00B37058"/>
    <w:rsid w:val="00B37388"/>
    <w:rsid w:val="00B37441"/>
    <w:rsid w:val="00B413B8"/>
    <w:rsid w:val="00B442A8"/>
    <w:rsid w:val="00B45DC3"/>
    <w:rsid w:val="00B60B79"/>
    <w:rsid w:val="00B61C78"/>
    <w:rsid w:val="00B6329C"/>
    <w:rsid w:val="00B67D64"/>
    <w:rsid w:val="00B71B89"/>
    <w:rsid w:val="00B71D82"/>
    <w:rsid w:val="00B815E2"/>
    <w:rsid w:val="00B8657A"/>
    <w:rsid w:val="00B87C96"/>
    <w:rsid w:val="00B906C3"/>
    <w:rsid w:val="00B9090E"/>
    <w:rsid w:val="00B91AA0"/>
    <w:rsid w:val="00B970D3"/>
    <w:rsid w:val="00BA0C66"/>
    <w:rsid w:val="00BA2DCA"/>
    <w:rsid w:val="00BA37E3"/>
    <w:rsid w:val="00BB28CA"/>
    <w:rsid w:val="00BB354A"/>
    <w:rsid w:val="00BB3C23"/>
    <w:rsid w:val="00BB6B4C"/>
    <w:rsid w:val="00BC012E"/>
    <w:rsid w:val="00BC128D"/>
    <w:rsid w:val="00BD04C0"/>
    <w:rsid w:val="00BD3F69"/>
    <w:rsid w:val="00BD6C80"/>
    <w:rsid w:val="00BD79EF"/>
    <w:rsid w:val="00BE0513"/>
    <w:rsid w:val="00BE110E"/>
    <w:rsid w:val="00BE27B3"/>
    <w:rsid w:val="00BF412C"/>
    <w:rsid w:val="00BF4E2E"/>
    <w:rsid w:val="00BF5844"/>
    <w:rsid w:val="00C032A5"/>
    <w:rsid w:val="00C063B8"/>
    <w:rsid w:val="00C14F40"/>
    <w:rsid w:val="00C21608"/>
    <w:rsid w:val="00C243BA"/>
    <w:rsid w:val="00C24A5F"/>
    <w:rsid w:val="00C2701A"/>
    <w:rsid w:val="00C304A5"/>
    <w:rsid w:val="00C32328"/>
    <w:rsid w:val="00C358E1"/>
    <w:rsid w:val="00C36545"/>
    <w:rsid w:val="00C370F2"/>
    <w:rsid w:val="00C42614"/>
    <w:rsid w:val="00C641D6"/>
    <w:rsid w:val="00C71918"/>
    <w:rsid w:val="00C82830"/>
    <w:rsid w:val="00C845FE"/>
    <w:rsid w:val="00C85529"/>
    <w:rsid w:val="00CA077A"/>
    <w:rsid w:val="00CA1B85"/>
    <w:rsid w:val="00CA1C57"/>
    <w:rsid w:val="00CA23FF"/>
    <w:rsid w:val="00CA6173"/>
    <w:rsid w:val="00CA6395"/>
    <w:rsid w:val="00CA7182"/>
    <w:rsid w:val="00CB4E91"/>
    <w:rsid w:val="00CB5DAF"/>
    <w:rsid w:val="00CB63CC"/>
    <w:rsid w:val="00CB797B"/>
    <w:rsid w:val="00CC08FE"/>
    <w:rsid w:val="00CC0BF7"/>
    <w:rsid w:val="00CC31A4"/>
    <w:rsid w:val="00CC3E12"/>
    <w:rsid w:val="00CC4C9A"/>
    <w:rsid w:val="00CC518B"/>
    <w:rsid w:val="00CC5F8F"/>
    <w:rsid w:val="00CC620C"/>
    <w:rsid w:val="00CC7831"/>
    <w:rsid w:val="00CD2A12"/>
    <w:rsid w:val="00CD3C67"/>
    <w:rsid w:val="00CD468A"/>
    <w:rsid w:val="00CD478A"/>
    <w:rsid w:val="00CD4FAC"/>
    <w:rsid w:val="00CD6BBA"/>
    <w:rsid w:val="00CF0119"/>
    <w:rsid w:val="00CF260E"/>
    <w:rsid w:val="00CF6EDC"/>
    <w:rsid w:val="00D004AB"/>
    <w:rsid w:val="00D042AF"/>
    <w:rsid w:val="00D05616"/>
    <w:rsid w:val="00D072AD"/>
    <w:rsid w:val="00D0746D"/>
    <w:rsid w:val="00D10976"/>
    <w:rsid w:val="00D10CD0"/>
    <w:rsid w:val="00D1362B"/>
    <w:rsid w:val="00D1566A"/>
    <w:rsid w:val="00D165F6"/>
    <w:rsid w:val="00D175DD"/>
    <w:rsid w:val="00D205EB"/>
    <w:rsid w:val="00D20D41"/>
    <w:rsid w:val="00D235A2"/>
    <w:rsid w:val="00D3129D"/>
    <w:rsid w:val="00D32E5A"/>
    <w:rsid w:val="00D33D45"/>
    <w:rsid w:val="00D33E6E"/>
    <w:rsid w:val="00D35039"/>
    <w:rsid w:val="00D35451"/>
    <w:rsid w:val="00D40FBD"/>
    <w:rsid w:val="00D42C74"/>
    <w:rsid w:val="00D4544D"/>
    <w:rsid w:val="00D54778"/>
    <w:rsid w:val="00D55C26"/>
    <w:rsid w:val="00D56350"/>
    <w:rsid w:val="00D63B45"/>
    <w:rsid w:val="00D71E8B"/>
    <w:rsid w:val="00D72B68"/>
    <w:rsid w:val="00D76E34"/>
    <w:rsid w:val="00D80D95"/>
    <w:rsid w:val="00D81D57"/>
    <w:rsid w:val="00D85086"/>
    <w:rsid w:val="00D85B7A"/>
    <w:rsid w:val="00D87CB7"/>
    <w:rsid w:val="00D92F11"/>
    <w:rsid w:val="00DA148E"/>
    <w:rsid w:val="00DA2A22"/>
    <w:rsid w:val="00DA42DF"/>
    <w:rsid w:val="00DA46AE"/>
    <w:rsid w:val="00DB0268"/>
    <w:rsid w:val="00DB0970"/>
    <w:rsid w:val="00DB66DC"/>
    <w:rsid w:val="00DB6D5D"/>
    <w:rsid w:val="00DC2551"/>
    <w:rsid w:val="00DC2579"/>
    <w:rsid w:val="00DC5140"/>
    <w:rsid w:val="00DC676D"/>
    <w:rsid w:val="00DD2FDE"/>
    <w:rsid w:val="00DD4089"/>
    <w:rsid w:val="00DD520F"/>
    <w:rsid w:val="00DD52A9"/>
    <w:rsid w:val="00DE0A8F"/>
    <w:rsid w:val="00DE4114"/>
    <w:rsid w:val="00DE7C03"/>
    <w:rsid w:val="00DF1AA4"/>
    <w:rsid w:val="00DF6731"/>
    <w:rsid w:val="00E02566"/>
    <w:rsid w:val="00E036E5"/>
    <w:rsid w:val="00E03E26"/>
    <w:rsid w:val="00E03E9F"/>
    <w:rsid w:val="00E06635"/>
    <w:rsid w:val="00E067F4"/>
    <w:rsid w:val="00E06BF7"/>
    <w:rsid w:val="00E07F1A"/>
    <w:rsid w:val="00E13058"/>
    <w:rsid w:val="00E17FCF"/>
    <w:rsid w:val="00E269A5"/>
    <w:rsid w:val="00E318D5"/>
    <w:rsid w:val="00E31ABB"/>
    <w:rsid w:val="00E31DB9"/>
    <w:rsid w:val="00E327D9"/>
    <w:rsid w:val="00E32DA7"/>
    <w:rsid w:val="00E35D38"/>
    <w:rsid w:val="00E36E2E"/>
    <w:rsid w:val="00E413AB"/>
    <w:rsid w:val="00E41863"/>
    <w:rsid w:val="00E42EA8"/>
    <w:rsid w:val="00E435B0"/>
    <w:rsid w:val="00E459C6"/>
    <w:rsid w:val="00E50627"/>
    <w:rsid w:val="00E53383"/>
    <w:rsid w:val="00E573AE"/>
    <w:rsid w:val="00E631A2"/>
    <w:rsid w:val="00E631EC"/>
    <w:rsid w:val="00E63A81"/>
    <w:rsid w:val="00E6477A"/>
    <w:rsid w:val="00E65572"/>
    <w:rsid w:val="00E7188D"/>
    <w:rsid w:val="00E71B51"/>
    <w:rsid w:val="00E71B5F"/>
    <w:rsid w:val="00E7282D"/>
    <w:rsid w:val="00E73AA4"/>
    <w:rsid w:val="00E7698C"/>
    <w:rsid w:val="00E80DA9"/>
    <w:rsid w:val="00E81DA4"/>
    <w:rsid w:val="00E82341"/>
    <w:rsid w:val="00E8297E"/>
    <w:rsid w:val="00E84E7D"/>
    <w:rsid w:val="00E908E2"/>
    <w:rsid w:val="00E90DB4"/>
    <w:rsid w:val="00E919A0"/>
    <w:rsid w:val="00E91E19"/>
    <w:rsid w:val="00E9249E"/>
    <w:rsid w:val="00E933DE"/>
    <w:rsid w:val="00E93887"/>
    <w:rsid w:val="00E97845"/>
    <w:rsid w:val="00EA19CA"/>
    <w:rsid w:val="00EA359E"/>
    <w:rsid w:val="00EA49A9"/>
    <w:rsid w:val="00EB0043"/>
    <w:rsid w:val="00EB03EF"/>
    <w:rsid w:val="00EB253E"/>
    <w:rsid w:val="00EB6090"/>
    <w:rsid w:val="00EC3153"/>
    <w:rsid w:val="00EC74E8"/>
    <w:rsid w:val="00ED066E"/>
    <w:rsid w:val="00ED1E09"/>
    <w:rsid w:val="00ED31CC"/>
    <w:rsid w:val="00ED3A83"/>
    <w:rsid w:val="00ED7780"/>
    <w:rsid w:val="00EE36D8"/>
    <w:rsid w:val="00EE6E76"/>
    <w:rsid w:val="00EF1119"/>
    <w:rsid w:val="00EF3691"/>
    <w:rsid w:val="00EF5BA8"/>
    <w:rsid w:val="00F008BC"/>
    <w:rsid w:val="00F043CD"/>
    <w:rsid w:val="00F04BFB"/>
    <w:rsid w:val="00F06E74"/>
    <w:rsid w:val="00F12E9D"/>
    <w:rsid w:val="00F13078"/>
    <w:rsid w:val="00F20386"/>
    <w:rsid w:val="00F23A48"/>
    <w:rsid w:val="00F24F3B"/>
    <w:rsid w:val="00F258AA"/>
    <w:rsid w:val="00F30560"/>
    <w:rsid w:val="00F33094"/>
    <w:rsid w:val="00F366F2"/>
    <w:rsid w:val="00F36A22"/>
    <w:rsid w:val="00F410BB"/>
    <w:rsid w:val="00F41AF9"/>
    <w:rsid w:val="00F43F07"/>
    <w:rsid w:val="00F440D3"/>
    <w:rsid w:val="00F51A2C"/>
    <w:rsid w:val="00F53B3C"/>
    <w:rsid w:val="00F53D48"/>
    <w:rsid w:val="00F541F6"/>
    <w:rsid w:val="00F543EC"/>
    <w:rsid w:val="00F56495"/>
    <w:rsid w:val="00F56680"/>
    <w:rsid w:val="00F619E3"/>
    <w:rsid w:val="00F67344"/>
    <w:rsid w:val="00F71013"/>
    <w:rsid w:val="00F71ABE"/>
    <w:rsid w:val="00F84C1C"/>
    <w:rsid w:val="00F90C9B"/>
    <w:rsid w:val="00F90DFE"/>
    <w:rsid w:val="00F930E7"/>
    <w:rsid w:val="00F932D7"/>
    <w:rsid w:val="00F96BBC"/>
    <w:rsid w:val="00F9734A"/>
    <w:rsid w:val="00F97789"/>
    <w:rsid w:val="00F97C9A"/>
    <w:rsid w:val="00FA1130"/>
    <w:rsid w:val="00FA256A"/>
    <w:rsid w:val="00FA268B"/>
    <w:rsid w:val="00FB0412"/>
    <w:rsid w:val="00FB1B24"/>
    <w:rsid w:val="00FB218B"/>
    <w:rsid w:val="00FB514C"/>
    <w:rsid w:val="00FB5E52"/>
    <w:rsid w:val="00FB6794"/>
    <w:rsid w:val="00FB6B78"/>
    <w:rsid w:val="00FB78F3"/>
    <w:rsid w:val="00FB7C68"/>
    <w:rsid w:val="00FC1013"/>
    <w:rsid w:val="00FC68BD"/>
    <w:rsid w:val="00FD3057"/>
    <w:rsid w:val="00FD3516"/>
    <w:rsid w:val="00FD4BDA"/>
    <w:rsid w:val="00FD6A88"/>
    <w:rsid w:val="00FD6E08"/>
    <w:rsid w:val="00FF1F5B"/>
    <w:rsid w:val="00FF4857"/>
    <w:rsid w:val="00FF53AF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6084</Words>
  <Characters>34683</Characters>
  <Application>Microsoft Office Word</Application>
  <DocSecurity>0</DocSecurity>
  <Lines>289</Lines>
  <Paragraphs>81</Paragraphs>
  <ScaleCrop>false</ScaleCrop>
  <Company>Microsoft</Company>
  <LinksUpToDate>false</LinksUpToDate>
  <CharactersWithSpaces>40686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2013-05-24T12:34:00Z</dcterms:created>
  <dcterms:modified xsi:type="dcterms:W3CDTF">2013-05-24T12:34:00Z</dcterms:modified>
</cp:coreProperties>
</file>