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5D" w:rsidRPr="001E725D" w:rsidRDefault="00FA37C4" w:rsidP="001E725D">
      <w:pPr>
        <w:widowControl w:val="0"/>
        <w:tabs>
          <w:tab w:val="left" w:pos="3976"/>
        </w:tabs>
        <w:autoSpaceDE w:val="0"/>
        <w:autoSpaceDN w:val="0"/>
        <w:spacing w:after="0" w:line="240" w:lineRule="auto"/>
        <w:ind w:right="51" w:firstLine="567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64944">
        <w:rPr>
          <w:rFonts w:ascii="Times New Roman" w:hAnsi="Times New Roman"/>
          <w:b/>
          <w:i/>
          <w:sz w:val="28"/>
          <w:szCs w:val="28"/>
        </w:rPr>
        <w:t>Фалалеева</w:t>
      </w:r>
      <w:proofErr w:type="spellEnd"/>
      <w:r w:rsidRPr="0096494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964944">
        <w:rPr>
          <w:rFonts w:ascii="Times New Roman" w:hAnsi="Times New Roman"/>
          <w:b/>
          <w:i/>
          <w:sz w:val="28"/>
          <w:szCs w:val="28"/>
        </w:rPr>
        <w:t>И. А.</w:t>
      </w:r>
      <w:proofErr w:type="gramEnd"/>
      <w:r w:rsidR="001E725D">
        <w:rPr>
          <w:rFonts w:ascii="Times New Roman" w:hAnsi="Times New Roman"/>
          <w:b/>
          <w:i/>
          <w:sz w:val="28"/>
          <w:szCs w:val="28"/>
        </w:rPr>
        <w:t>,</w:t>
      </w:r>
      <w:r w:rsidR="001E725D" w:rsidRPr="001E725D">
        <w:t xml:space="preserve"> </w:t>
      </w:r>
      <w:r w:rsidR="001E725D" w:rsidRPr="001E725D">
        <w:rPr>
          <w:rFonts w:ascii="Times New Roman" w:hAnsi="Times New Roman"/>
          <w:b/>
          <w:i/>
          <w:sz w:val="28"/>
          <w:szCs w:val="28"/>
        </w:rPr>
        <w:t>федеральное государственное бюджетное</w:t>
      </w:r>
    </w:p>
    <w:p w:rsidR="00FA37C4" w:rsidRPr="001E725D" w:rsidRDefault="001E725D" w:rsidP="001E725D">
      <w:pPr>
        <w:widowControl w:val="0"/>
        <w:tabs>
          <w:tab w:val="left" w:pos="3976"/>
        </w:tabs>
        <w:autoSpaceDE w:val="0"/>
        <w:autoSpaceDN w:val="0"/>
        <w:spacing w:after="0" w:line="240" w:lineRule="auto"/>
        <w:ind w:right="51"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1E725D">
        <w:rPr>
          <w:rFonts w:ascii="Times New Roman" w:hAnsi="Times New Roman"/>
          <w:b/>
          <w:i/>
          <w:sz w:val="28"/>
          <w:szCs w:val="28"/>
        </w:rPr>
        <w:t xml:space="preserve"> образовательное учреждение высшего профессионального образования Омский государственный университет путей сообщения (</w:t>
      </w:r>
      <w:proofErr w:type="spellStart"/>
      <w:r w:rsidRPr="001E725D">
        <w:rPr>
          <w:rFonts w:ascii="Times New Roman" w:hAnsi="Times New Roman"/>
          <w:b/>
          <w:i/>
          <w:sz w:val="28"/>
          <w:szCs w:val="28"/>
        </w:rPr>
        <w:t>ОмГУПС</w:t>
      </w:r>
      <w:proofErr w:type="spellEnd"/>
      <w:r w:rsidRPr="001E725D">
        <w:rPr>
          <w:rFonts w:ascii="Times New Roman" w:hAnsi="Times New Roman"/>
          <w:b/>
          <w:i/>
          <w:sz w:val="28"/>
          <w:szCs w:val="28"/>
        </w:rPr>
        <w:t>)</w:t>
      </w:r>
    </w:p>
    <w:p w:rsidR="001E725D" w:rsidRPr="00964944" w:rsidRDefault="001E725D" w:rsidP="001E725D">
      <w:pPr>
        <w:widowControl w:val="0"/>
        <w:tabs>
          <w:tab w:val="left" w:pos="3976"/>
        </w:tabs>
        <w:autoSpaceDE w:val="0"/>
        <w:autoSpaceDN w:val="0"/>
        <w:spacing w:after="0" w:line="240" w:lineRule="auto"/>
        <w:ind w:right="51" w:firstLine="567"/>
        <w:jc w:val="right"/>
        <w:rPr>
          <w:rFonts w:ascii="Times New Roman" w:hAnsi="Times New Roman" w:cs="Times New Roman"/>
          <w:b/>
          <w:i/>
          <w:snapToGrid w:val="0"/>
          <w:sz w:val="28"/>
        </w:rPr>
      </w:pPr>
    </w:p>
    <w:p w:rsidR="000010E9" w:rsidRPr="00322FC5" w:rsidRDefault="000010E9" w:rsidP="00990D65">
      <w:pPr>
        <w:widowControl w:val="0"/>
        <w:tabs>
          <w:tab w:val="left" w:pos="3976"/>
        </w:tabs>
        <w:autoSpaceDE w:val="0"/>
        <w:autoSpaceDN w:val="0"/>
        <w:spacing w:after="0" w:line="360" w:lineRule="auto"/>
        <w:ind w:right="51" w:firstLine="567"/>
        <w:jc w:val="center"/>
        <w:rPr>
          <w:rFonts w:ascii="Times New Roman" w:hAnsi="Times New Roman" w:cs="Times New Roman"/>
          <w:b/>
          <w:snapToGrid w:val="0"/>
          <w:sz w:val="28"/>
        </w:rPr>
      </w:pPr>
      <w:r w:rsidRPr="00964944">
        <w:rPr>
          <w:rFonts w:ascii="Times New Roman" w:hAnsi="Times New Roman" w:cs="Times New Roman"/>
          <w:b/>
          <w:snapToGrid w:val="0"/>
          <w:sz w:val="28"/>
        </w:rPr>
        <w:t>Из истории первых библиотек на Руси</w:t>
      </w:r>
    </w:p>
    <w:p w:rsidR="00D16C81" w:rsidRDefault="00D16C81" w:rsidP="000407F9">
      <w:pPr>
        <w:widowControl w:val="0"/>
        <w:tabs>
          <w:tab w:val="left" w:pos="3976"/>
        </w:tabs>
        <w:autoSpaceDE w:val="0"/>
        <w:autoSpaceDN w:val="0"/>
        <w:spacing w:after="0" w:line="360" w:lineRule="auto"/>
        <w:ind w:right="51" w:firstLine="709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Появление книги и библиотеки на Руси связано с принятием христианства и относится к концу </w:t>
      </w:r>
      <w:r>
        <w:rPr>
          <w:rFonts w:ascii="Times New Roman" w:hAnsi="Times New Roman" w:cs="Times New Roman"/>
          <w:snapToGrid w:val="0"/>
          <w:sz w:val="28"/>
          <w:lang w:val="en-US"/>
        </w:rPr>
        <w:t>IX</w:t>
      </w:r>
      <w:r w:rsidRPr="003D21A2">
        <w:rPr>
          <w:rFonts w:ascii="Times New Roman" w:hAnsi="Times New Roman" w:cs="Times New Roman"/>
          <w:snapToGrid w:val="0"/>
          <w:sz w:val="28"/>
        </w:rPr>
        <w:t xml:space="preserve"> - </w:t>
      </w:r>
      <w:r>
        <w:rPr>
          <w:rFonts w:ascii="Times New Roman" w:hAnsi="Times New Roman" w:cs="Times New Roman"/>
          <w:snapToGrid w:val="0"/>
          <w:sz w:val="28"/>
          <w:lang w:val="en-US"/>
        </w:rPr>
        <w:t>X</w:t>
      </w:r>
      <w:r w:rsidRPr="003D21A2">
        <w:rPr>
          <w:rFonts w:ascii="Times New Roman" w:hAnsi="Times New Roman" w:cs="Times New Roman"/>
          <w:snapToGrid w:val="0"/>
          <w:sz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</w:rPr>
        <w:t>в.</w:t>
      </w:r>
    </w:p>
    <w:p w:rsidR="00423BB1" w:rsidRPr="00423BB1" w:rsidRDefault="00D16C81" w:rsidP="00FA37C4">
      <w:pPr>
        <w:widowControl w:val="0"/>
        <w:tabs>
          <w:tab w:val="left" w:pos="3976"/>
        </w:tabs>
        <w:autoSpaceDE w:val="0"/>
        <w:autoSpaceDN w:val="0"/>
        <w:spacing w:after="0" w:line="360" w:lineRule="auto"/>
        <w:ind w:right="49" w:firstLine="709"/>
        <w:jc w:val="both"/>
        <w:rPr>
          <w:rFonts w:ascii="Times New Roman" w:hAnsi="Times New Roman" w:cs="Times New Roman"/>
          <w:b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"</w:t>
      </w:r>
      <w:r w:rsidR="00423BB1" w:rsidRPr="00423BB1">
        <w:rPr>
          <w:rFonts w:ascii="Times New Roman" w:hAnsi="Times New Roman" w:cs="Times New Roman"/>
          <w:snapToGrid w:val="0"/>
          <w:sz w:val="28"/>
        </w:rPr>
        <w:t xml:space="preserve">С первых моментов появления книги на Руси, она имела </w:t>
      </w:r>
      <w:proofErr w:type="gramStart"/>
      <w:r w:rsidR="00423BB1" w:rsidRPr="00423BB1">
        <w:rPr>
          <w:rFonts w:ascii="Times New Roman" w:hAnsi="Times New Roman" w:cs="Times New Roman"/>
          <w:snapToGrid w:val="0"/>
          <w:sz w:val="28"/>
        </w:rPr>
        <w:t>важное зна</w:t>
      </w:r>
      <w:r w:rsidR="00AB01B1">
        <w:rPr>
          <w:rFonts w:ascii="Times New Roman" w:hAnsi="Times New Roman" w:cs="Times New Roman"/>
          <w:snapToGrid w:val="0"/>
          <w:sz w:val="28"/>
        </w:rPr>
        <w:t>чение</w:t>
      </w:r>
      <w:proofErr w:type="gramEnd"/>
      <w:r w:rsidR="00AB01B1">
        <w:rPr>
          <w:rFonts w:ascii="Times New Roman" w:hAnsi="Times New Roman" w:cs="Times New Roman"/>
          <w:snapToGrid w:val="0"/>
          <w:sz w:val="28"/>
        </w:rPr>
        <w:t>.</w:t>
      </w:r>
      <w:r w:rsidR="00423BB1" w:rsidRPr="00423BB1">
        <w:rPr>
          <w:rFonts w:ascii="Times New Roman" w:hAnsi="Times New Roman" w:cs="Times New Roman"/>
          <w:snapToGrid w:val="0"/>
          <w:sz w:val="28"/>
        </w:rPr>
        <w:t xml:space="preserve"> Древняя Русь прокладывала свой путь к цивилизации, опираясь, прежде всего, на книгу. Христианство распространялось на Руси с помощью книги, воспитавшей собственных пророков и ревнителей христианской веры, учивших народ живым примером. Через книгу знакомились русские люди с жизнью и преданиями западных стран, «включенные в книжные свитки западные и византийские сочинения становились органической частью сво</w:t>
      </w:r>
      <w:r w:rsidR="006E3745">
        <w:rPr>
          <w:rFonts w:ascii="Times New Roman" w:hAnsi="Times New Roman" w:cs="Times New Roman"/>
          <w:snapToGrid w:val="0"/>
          <w:sz w:val="28"/>
        </w:rPr>
        <w:t>да древнерусской литературы» [1</w:t>
      </w:r>
      <w:r w:rsidR="00423BB1" w:rsidRPr="00423BB1">
        <w:rPr>
          <w:rFonts w:ascii="Times New Roman" w:hAnsi="Times New Roman" w:cs="Times New Roman"/>
          <w:snapToGrid w:val="0"/>
          <w:sz w:val="28"/>
        </w:rPr>
        <w:t xml:space="preserve">, с. 34, 35]. </w:t>
      </w:r>
    </w:p>
    <w:p w:rsidR="00423BB1" w:rsidRPr="00423BB1" w:rsidRDefault="00423BB1" w:rsidP="00FA37C4">
      <w:pPr>
        <w:widowControl w:val="0"/>
        <w:tabs>
          <w:tab w:val="left" w:pos="3976"/>
        </w:tabs>
        <w:autoSpaceDE w:val="0"/>
        <w:autoSpaceDN w:val="0"/>
        <w:spacing w:after="0" w:line="360" w:lineRule="auto"/>
        <w:ind w:right="49"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423BB1">
        <w:rPr>
          <w:rFonts w:ascii="Times New Roman" w:hAnsi="Times New Roman" w:cs="Times New Roman"/>
          <w:snapToGrid w:val="0"/>
          <w:sz w:val="28"/>
        </w:rPr>
        <w:t xml:space="preserve">Один из первых «книжных» людей древней Руси, предположительно преподобный Никон Великий, писал уже о князе Владимире как об основателе книжного образования и знания на Руси, который «вспахал» книжным просвещением сердца своих подданных: «Отец </w:t>
      </w:r>
      <w:proofErr w:type="spellStart"/>
      <w:r w:rsidRPr="00423BB1">
        <w:rPr>
          <w:rFonts w:ascii="Times New Roman" w:hAnsi="Times New Roman" w:cs="Times New Roman"/>
          <w:snapToGrid w:val="0"/>
          <w:sz w:val="28"/>
        </w:rPr>
        <w:t>бо</w:t>
      </w:r>
      <w:proofErr w:type="spellEnd"/>
      <w:r w:rsidRPr="00423BB1">
        <w:rPr>
          <w:rFonts w:ascii="Times New Roman" w:hAnsi="Times New Roman" w:cs="Times New Roman"/>
          <w:snapToGrid w:val="0"/>
          <w:sz w:val="28"/>
        </w:rPr>
        <w:t xml:space="preserve"> сего, </w:t>
      </w:r>
      <w:proofErr w:type="spellStart"/>
      <w:r w:rsidRPr="00423BB1">
        <w:rPr>
          <w:rFonts w:ascii="Times New Roman" w:hAnsi="Times New Roman" w:cs="Times New Roman"/>
          <w:snapToGrid w:val="0"/>
          <w:sz w:val="28"/>
        </w:rPr>
        <w:t>Володимер</w:t>
      </w:r>
      <w:proofErr w:type="spellEnd"/>
      <w:r w:rsidRPr="00423BB1">
        <w:rPr>
          <w:rFonts w:ascii="Times New Roman" w:hAnsi="Times New Roman" w:cs="Times New Roman"/>
          <w:snapToGrid w:val="0"/>
          <w:sz w:val="28"/>
        </w:rPr>
        <w:t>, землю взора (</w:t>
      </w:r>
      <w:proofErr w:type="spellStart"/>
      <w:r w:rsidRPr="00423BB1">
        <w:rPr>
          <w:rFonts w:ascii="Times New Roman" w:hAnsi="Times New Roman" w:cs="Times New Roman"/>
          <w:snapToGrid w:val="0"/>
          <w:sz w:val="28"/>
        </w:rPr>
        <w:t>взорал</w:t>
      </w:r>
      <w:proofErr w:type="spellEnd"/>
      <w:r w:rsidRPr="00423BB1">
        <w:rPr>
          <w:rFonts w:ascii="Times New Roman" w:hAnsi="Times New Roman" w:cs="Times New Roman"/>
          <w:snapToGrid w:val="0"/>
          <w:sz w:val="28"/>
        </w:rPr>
        <w:t xml:space="preserve"> - вспахал) и умягчи, </w:t>
      </w:r>
      <w:proofErr w:type="spellStart"/>
      <w:r w:rsidRPr="00423BB1">
        <w:rPr>
          <w:rFonts w:ascii="Times New Roman" w:hAnsi="Times New Roman" w:cs="Times New Roman"/>
          <w:snapToGrid w:val="0"/>
          <w:sz w:val="28"/>
        </w:rPr>
        <w:t>рекше</w:t>
      </w:r>
      <w:proofErr w:type="spellEnd"/>
      <w:r w:rsidRPr="00423BB1">
        <w:rPr>
          <w:rFonts w:ascii="Times New Roman" w:hAnsi="Times New Roman" w:cs="Times New Roman"/>
          <w:snapToGrid w:val="0"/>
          <w:sz w:val="28"/>
        </w:rPr>
        <w:t xml:space="preserve"> (то есть) Крещеньем просветив. </w:t>
      </w:r>
      <w:proofErr w:type="spellStart"/>
      <w:r w:rsidRPr="00423BB1">
        <w:rPr>
          <w:rFonts w:ascii="Times New Roman" w:hAnsi="Times New Roman" w:cs="Times New Roman"/>
          <w:snapToGrid w:val="0"/>
          <w:sz w:val="28"/>
        </w:rPr>
        <w:t>Съ</w:t>
      </w:r>
      <w:proofErr w:type="spellEnd"/>
      <w:r w:rsidRPr="00423BB1">
        <w:rPr>
          <w:rFonts w:ascii="Times New Roman" w:hAnsi="Times New Roman" w:cs="Times New Roman"/>
          <w:snapToGrid w:val="0"/>
          <w:sz w:val="28"/>
        </w:rPr>
        <w:t xml:space="preserve"> (</w:t>
      </w:r>
      <w:proofErr w:type="gramStart"/>
      <w:r w:rsidRPr="00423BB1">
        <w:rPr>
          <w:rFonts w:ascii="Times New Roman" w:hAnsi="Times New Roman" w:cs="Times New Roman"/>
          <w:snapToGrid w:val="0"/>
          <w:sz w:val="28"/>
        </w:rPr>
        <w:t>сей</w:t>
      </w:r>
      <w:proofErr w:type="gramEnd"/>
      <w:r w:rsidRPr="00423BB1">
        <w:rPr>
          <w:rFonts w:ascii="Times New Roman" w:hAnsi="Times New Roman" w:cs="Times New Roman"/>
          <w:snapToGrid w:val="0"/>
          <w:sz w:val="28"/>
        </w:rPr>
        <w:t xml:space="preserve">) же </w:t>
      </w:r>
      <w:proofErr w:type="spellStart"/>
      <w:r w:rsidRPr="00423BB1">
        <w:rPr>
          <w:rFonts w:ascii="Times New Roman" w:hAnsi="Times New Roman" w:cs="Times New Roman"/>
          <w:snapToGrid w:val="0"/>
          <w:sz w:val="28"/>
        </w:rPr>
        <w:t>насея</w:t>
      </w:r>
      <w:proofErr w:type="spellEnd"/>
      <w:r w:rsidRPr="00423BB1">
        <w:rPr>
          <w:rFonts w:ascii="Times New Roman" w:hAnsi="Times New Roman" w:cs="Times New Roman"/>
          <w:snapToGrid w:val="0"/>
          <w:sz w:val="28"/>
        </w:rPr>
        <w:t xml:space="preserve"> книжн</w:t>
      </w:r>
      <w:r w:rsidR="00BF7AF8">
        <w:rPr>
          <w:rFonts w:ascii="Times New Roman" w:hAnsi="Times New Roman" w:cs="Times New Roman"/>
          <w:snapToGrid w:val="0"/>
          <w:sz w:val="28"/>
        </w:rPr>
        <w:t xml:space="preserve">ыми </w:t>
      </w:r>
      <w:proofErr w:type="spellStart"/>
      <w:r w:rsidR="00BF7AF8">
        <w:rPr>
          <w:rFonts w:ascii="Times New Roman" w:hAnsi="Times New Roman" w:cs="Times New Roman"/>
          <w:snapToGrid w:val="0"/>
          <w:sz w:val="28"/>
        </w:rPr>
        <w:t>словесы</w:t>
      </w:r>
      <w:proofErr w:type="spellEnd"/>
      <w:r w:rsidR="00BF7AF8">
        <w:rPr>
          <w:rFonts w:ascii="Times New Roman" w:hAnsi="Times New Roman" w:cs="Times New Roman"/>
          <w:snapToGrid w:val="0"/>
          <w:sz w:val="28"/>
        </w:rPr>
        <w:t xml:space="preserve"> сердца верных </w:t>
      </w:r>
      <w:proofErr w:type="spellStart"/>
      <w:r w:rsidR="00BF7AF8">
        <w:rPr>
          <w:rFonts w:ascii="Times New Roman" w:hAnsi="Times New Roman" w:cs="Times New Roman"/>
          <w:snapToGrid w:val="0"/>
          <w:sz w:val="28"/>
        </w:rPr>
        <w:t>людий</w:t>
      </w:r>
      <w:proofErr w:type="spellEnd"/>
      <w:r w:rsidR="00BF7AF8">
        <w:rPr>
          <w:rFonts w:ascii="Times New Roman" w:hAnsi="Times New Roman" w:cs="Times New Roman"/>
          <w:snapToGrid w:val="0"/>
          <w:sz w:val="28"/>
        </w:rPr>
        <w:t>.</w:t>
      </w:r>
      <w:r w:rsidRPr="00423BB1">
        <w:rPr>
          <w:rFonts w:ascii="Times New Roman" w:hAnsi="Times New Roman" w:cs="Times New Roman"/>
          <w:snapToGrid w:val="0"/>
          <w:sz w:val="28"/>
        </w:rPr>
        <w:t xml:space="preserve"> Се </w:t>
      </w:r>
      <w:proofErr w:type="spellStart"/>
      <w:r w:rsidRPr="00423BB1">
        <w:rPr>
          <w:rFonts w:ascii="Times New Roman" w:hAnsi="Times New Roman" w:cs="Times New Roman"/>
          <w:snapToGrid w:val="0"/>
          <w:sz w:val="28"/>
        </w:rPr>
        <w:t>бо</w:t>
      </w:r>
      <w:proofErr w:type="spellEnd"/>
      <w:r w:rsidRPr="00423BB1">
        <w:rPr>
          <w:rFonts w:ascii="Times New Roman" w:hAnsi="Times New Roman" w:cs="Times New Roman"/>
          <w:snapToGrid w:val="0"/>
          <w:sz w:val="28"/>
        </w:rPr>
        <w:t xml:space="preserve"> суть реки, </w:t>
      </w:r>
      <w:proofErr w:type="spellStart"/>
      <w:r w:rsidRPr="00423BB1">
        <w:rPr>
          <w:rFonts w:ascii="Times New Roman" w:hAnsi="Times New Roman" w:cs="Times New Roman"/>
          <w:snapToGrid w:val="0"/>
          <w:sz w:val="28"/>
        </w:rPr>
        <w:t>напояюще</w:t>
      </w:r>
      <w:proofErr w:type="spellEnd"/>
      <w:r w:rsidRPr="00423BB1">
        <w:rPr>
          <w:rFonts w:ascii="Times New Roman" w:hAnsi="Times New Roman" w:cs="Times New Roman"/>
          <w:snapToGrid w:val="0"/>
          <w:sz w:val="28"/>
        </w:rPr>
        <w:t xml:space="preserve"> </w:t>
      </w:r>
      <w:proofErr w:type="spellStart"/>
      <w:r w:rsidRPr="00423BB1">
        <w:rPr>
          <w:rFonts w:ascii="Times New Roman" w:hAnsi="Times New Roman" w:cs="Times New Roman"/>
          <w:snapToGrid w:val="0"/>
          <w:sz w:val="28"/>
        </w:rPr>
        <w:t>Вселеную</w:t>
      </w:r>
      <w:proofErr w:type="spellEnd"/>
      <w:r w:rsidRPr="00423BB1">
        <w:rPr>
          <w:rFonts w:ascii="Times New Roman" w:hAnsi="Times New Roman" w:cs="Times New Roman"/>
          <w:snapToGrid w:val="0"/>
          <w:sz w:val="28"/>
        </w:rPr>
        <w:t xml:space="preserve">, се суть </w:t>
      </w:r>
      <w:proofErr w:type="spellStart"/>
      <w:r w:rsidRPr="00423BB1">
        <w:rPr>
          <w:rFonts w:ascii="Times New Roman" w:hAnsi="Times New Roman" w:cs="Times New Roman"/>
          <w:snapToGrid w:val="0"/>
          <w:sz w:val="28"/>
        </w:rPr>
        <w:t>исходища</w:t>
      </w:r>
      <w:proofErr w:type="spellEnd"/>
      <w:r w:rsidRPr="00423BB1">
        <w:rPr>
          <w:rFonts w:ascii="Times New Roman" w:hAnsi="Times New Roman" w:cs="Times New Roman"/>
          <w:snapToGrid w:val="0"/>
          <w:sz w:val="28"/>
        </w:rPr>
        <w:t xml:space="preserve"> (источники) мудрости; книгам</w:t>
      </w:r>
      <w:r w:rsidR="00BF7AF8">
        <w:rPr>
          <w:rFonts w:ascii="Times New Roman" w:hAnsi="Times New Roman" w:cs="Times New Roman"/>
          <w:snapToGrid w:val="0"/>
          <w:sz w:val="28"/>
        </w:rPr>
        <w:t xml:space="preserve"> </w:t>
      </w:r>
      <w:proofErr w:type="spellStart"/>
      <w:r w:rsidR="00BF7AF8">
        <w:rPr>
          <w:rFonts w:ascii="Times New Roman" w:hAnsi="Times New Roman" w:cs="Times New Roman"/>
          <w:snapToGrid w:val="0"/>
          <w:sz w:val="28"/>
        </w:rPr>
        <w:t>бо</w:t>
      </w:r>
      <w:proofErr w:type="spellEnd"/>
      <w:r w:rsidR="00BF7AF8">
        <w:rPr>
          <w:rFonts w:ascii="Times New Roman" w:hAnsi="Times New Roman" w:cs="Times New Roman"/>
          <w:snapToGrid w:val="0"/>
          <w:sz w:val="28"/>
        </w:rPr>
        <w:t xml:space="preserve"> есть </w:t>
      </w:r>
      <w:proofErr w:type="spellStart"/>
      <w:r w:rsidR="00BF7AF8">
        <w:rPr>
          <w:rFonts w:ascii="Times New Roman" w:hAnsi="Times New Roman" w:cs="Times New Roman"/>
          <w:snapToGrid w:val="0"/>
          <w:sz w:val="28"/>
        </w:rPr>
        <w:t>неищетная</w:t>
      </w:r>
      <w:proofErr w:type="spellEnd"/>
      <w:r w:rsidR="00BF7AF8">
        <w:rPr>
          <w:rFonts w:ascii="Times New Roman" w:hAnsi="Times New Roman" w:cs="Times New Roman"/>
          <w:snapToGrid w:val="0"/>
          <w:sz w:val="28"/>
        </w:rPr>
        <w:t xml:space="preserve"> глубина</w:t>
      </w:r>
      <w:r w:rsidR="006E3745">
        <w:rPr>
          <w:rFonts w:ascii="Times New Roman" w:hAnsi="Times New Roman" w:cs="Times New Roman"/>
          <w:snapToGrid w:val="0"/>
          <w:sz w:val="28"/>
        </w:rPr>
        <w:t>» [2</w:t>
      </w:r>
      <w:r w:rsidRPr="00423BB1">
        <w:rPr>
          <w:rFonts w:ascii="Times New Roman" w:hAnsi="Times New Roman" w:cs="Times New Roman"/>
          <w:snapToGrid w:val="0"/>
          <w:sz w:val="28"/>
        </w:rPr>
        <w:t xml:space="preserve">, с. 323, 336, 337]. </w:t>
      </w:r>
      <w:r w:rsidRPr="00423BB1">
        <w:rPr>
          <w:rFonts w:ascii="Times New Roman" w:hAnsi="Times New Roman" w:cs="Times New Roman"/>
          <w:b/>
          <w:snapToGrid w:val="0"/>
          <w:sz w:val="28"/>
        </w:rPr>
        <w:t xml:space="preserve"> </w:t>
      </w:r>
    </w:p>
    <w:p w:rsidR="00423BB1" w:rsidRPr="00423BB1" w:rsidRDefault="00BF7AF8" w:rsidP="00FA37C4">
      <w:pPr>
        <w:widowControl w:val="0"/>
        <w:tabs>
          <w:tab w:val="left" w:pos="3976"/>
        </w:tabs>
        <w:autoSpaceDE w:val="0"/>
        <w:autoSpaceDN w:val="0"/>
        <w:spacing w:after="0" w:line="360" w:lineRule="auto"/>
        <w:ind w:right="49" w:firstLine="709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Крупнейшие отечественные </w:t>
      </w:r>
      <w:r w:rsidR="00423BB1" w:rsidRPr="00423BB1">
        <w:rPr>
          <w:rFonts w:ascii="Times New Roman" w:hAnsi="Times New Roman" w:cs="Times New Roman"/>
          <w:snapToGrid w:val="0"/>
          <w:sz w:val="28"/>
        </w:rPr>
        <w:t>историки</w:t>
      </w:r>
      <w:r>
        <w:rPr>
          <w:rFonts w:ascii="Times New Roman" w:hAnsi="Times New Roman" w:cs="Times New Roman"/>
          <w:snapToGrid w:val="0"/>
          <w:sz w:val="28"/>
        </w:rPr>
        <w:t xml:space="preserve"> (Н. М. Карамзин, </w:t>
      </w:r>
      <w:r w:rsidR="00423BB1" w:rsidRPr="00423BB1">
        <w:rPr>
          <w:rFonts w:ascii="Times New Roman" w:hAnsi="Times New Roman" w:cs="Times New Roman"/>
          <w:snapToGrid w:val="0"/>
          <w:sz w:val="28"/>
        </w:rPr>
        <w:t xml:space="preserve">С. М.Соловьев, Н. О. Ключевский, Н. И. Костомаров, Б. А. </w:t>
      </w:r>
      <w:proofErr w:type="spellStart"/>
      <w:r w:rsidR="00423BB1" w:rsidRPr="00423BB1">
        <w:rPr>
          <w:rFonts w:ascii="Times New Roman" w:hAnsi="Times New Roman" w:cs="Times New Roman"/>
          <w:snapToGrid w:val="0"/>
          <w:sz w:val="28"/>
        </w:rPr>
        <w:t>Рабаков</w:t>
      </w:r>
      <w:proofErr w:type="spellEnd"/>
      <w:r w:rsidR="00423BB1" w:rsidRPr="00423BB1">
        <w:rPr>
          <w:rFonts w:ascii="Times New Roman" w:hAnsi="Times New Roman" w:cs="Times New Roman"/>
          <w:snapToGrid w:val="0"/>
          <w:sz w:val="28"/>
        </w:rPr>
        <w:t xml:space="preserve">, Е. Ф. </w:t>
      </w:r>
      <w:proofErr w:type="spellStart"/>
      <w:r w:rsidR="00423BB1" w:rsidRPr="00423BB1">
        <w:rPr>
          <w:rFonts w:ascii="Times New Roman" w:hAnsi="Times New Roman" w:cs="Times New Roman"/>
          <w:snapToGrid w:val="0"/>
          <w:sz w:val="28"/>
        </w:rPr>
        <w:t>Шмурло</w:t>
      </w:r>
      <w:proofErr w:type="spellEnd"/>
      <w:r w:rsidR="00423BB1" w:rsidRPr="00423BB1">
        <w:rPr>
          <w:rFonts w:ascii="Times New Roman" w:hAnsi="Times New Roman" w:cs="Times New Roman"/>
          <w:snapToGrid w:val="0"/>
          <w:sz w:val="28"/>
        </w:rPr>
        <w:t xml:space="preserve"> и т. д.) утверждают, что книжность быстро заняла особое место в русской культуре и, что особенно важно, – в бытовой культуре. Они отмечают, что древнерусские писатели высоко ценили книгу и знания, летописцы подчеркивали пользу «книжного учения» и сравнивали книги с «реками, наполняющими вселенную», с «источниками мудрости». Н. М. Карамзин в работе «И что была тогда Россия» писал: «Ярослав </w:t>
      </w:r>
      <w:r w:rsidR="00423BB1" w:rsidRPr="00423BB1">
        <w:rPr>
          <w:rFonts w:ascii="Times New Roman" w:hAnsi="Times New Roman" w:cs="Times New Roman"/>
          <w:snapToGrid w:val="0"/>
          <w:sz w:val="28"/>
          <w:lang w:val="en-US"/>
        </w:rPr>
        <w:t>I</w:t>
      </w:r>
      <w:r w:rsidR="00423BB1" w:rsidRPr="00423BB1">
        <w:rPr>
          <w:rFonts w:ascii="Times New Roman" w:hAnsi="Times New Roman" w:cs="Times New Roman"/>
          <w:snapToGrid w:val="0"/>
          <w:sz w:val="28"/>
        </w:rPr>
        <w:t xml:space="preserve">, Константин отменно любили чтение книг. </w:t>
      </w:r>
      <w:r w:rsidR="00423BB1" w:rsidRPr="00423BB1">
        <w:rPr>
          <w:rFonts w:ascii="Times New Roman" w:hAnsi="Times New Roman" w:cs="Times New Roman"/>
          <w:snapToGrid w:val="0"/>
          <w:sz w:val="28"/>
        </w:rPr>
        <w:lastRenderedPageBreak/>
        <w:t xml:space="preserve">Мономах писал не только умно, но и красноречиво. Дочь князя полоцкого, святая Ефросиния, день и ночь трудилась </w:t>
      </w:r>
      <w:r w:rsidR="006E3745">
        <w:rPr>
          <w:rFonts w:ascii="Times New Roman" w:hAnsi="Times New Roman" w:cs="Times New Roman"/>
          <w:snapToGrid w:val="0"/>
          <w:sz w:val="28"/>
        </w:rPr>
        <w:t>в списывании книг церковных» [3</w:t>
      </w:r>
      <w:r w:rsidR="00423BB1" w:rsidRPr="00423BB1">
        <w:rPr>
          <w:rFonts w:ascii="Times New Roman" w:hAnsi="Times New Roman" w:cs="Times New Roman"/>
          <w:snapToGrid w:val="0"/>
          <w:sz w:val="28"/>
        </w:rPr>
        <w:t xml:space="preserve">, </w:t>
      </w:r>
      <w:r w:rsidR="00423BB1" w:rsidRPr="00423BB1">
        <w:rPr>
          <w:rFonts w:ascii="Times New Roman" w:hAnsi="Times New Roman" w:cs="Times New Roman"/>
          <w:snapToGrid w:val="0"/>
          <w:sz w:val="28"/>
          <w:lang w:val="en-US"/>
        </w:rPr>
        <w:t>c</w:t>
      </w:r>
      <w:r w:rsidR="00423BB1" w:rsidRPr="00423BB1">
        <w:rPr>
          <w:rFonts w:ascii="Times New Roman" w:hAnsi="Times New Roman" w:cs="Times New Roman"/>
          <w:snapToGrid w:val="0"/>
          <w:sz w:val="28"/>
        </w:rPr>
        <w:t xml:space="preserve">. 142]. </w:t>
      </w:r>
      <w:r w:rsidR="00423BB1" w:rsidRPr="00423BB1">
        <w:rPr>
          <w:rFonts w:ascii="Times New Roman" w:hAnsi="Times New Roman" w:cs="Times New Roman"/>
          <w:b/>
          <w:snapToGrid w:val="0"/>
          <w:sz w:val="28"/>
        </w:rPr>
        <w:t xml:space="preserve"> </w:t>
      </w:r>
      <w:r w:rsidR="00423BB1" w:rsidRPr="00423BB1">
        <w:rPr>
          <w:rFonts w:ascii="Times New Roman" w:hAnsi="Times New Roman" w:cs="Times New Roman"/>
          <w:snapToGrid w:val="0"/>
          <w:sz w:val="28"/>
        </w:rPr>
        <w:t xml:space="preserve">Книжность была самой доступной формой переноса христианства из Византии в русские земли. В первые времена христианства на Руси книга распространялась княжеской властью, по заказу княжеских домов переписывались самые ранние христианские тексты – Евангелие, Изборники, Слова, Поучения. Для распространения «слова евангельского» Ярослав в </w:t>
      </w:r>
      <w:smartTag w:uri="urn:schemas-microsoft-com:office:smarttags" w:element="metricconverter">
        <w:smartTagPr>
          <w:attr w:name="ProductID" w:val="1037 г"/>
        </w:smartTagPr>
        <w:r w:rsidR="00423BB1" w:rsidRPr="00423BB1">
          <w:rPr>
            <w:rFonts w:ascii="Times New Roman" w:hAnsi="Times New Roman" w:cs="Times New Roman"/>
            <w:snapToGrid w:val="0"/>
            <w:sz w:val="28"/>
          </w:rPr>
          <w:t>1037 г</w:t>
        </w:r>
      </w:smartTag>
      <w:r w:rsidR="00423BB1" w:rsidRPr="00423BB1">
        <w:rPr>
          <w:rFonts w:ascii="Times New Roman" w:hAnsi="Times New Roman" w:cs="Times New Roman"/>
          <w:snapToGrid w:val="0"/>
          <w:sz w:val="28"/>
        </w:rPr>
        <w:t xml:space="preserve">. «собрав писце </w:t>
      </w:r>
      <w:proofErr w:type="spellStart"/>
      <w:r w:rsidR="00423BB1" w:rsidRPr="00423BB1">
        <w:rPr>
          <w:rFonts w:ascii="Times New Roman" w:hAnsi="Times New Roman" w:cs="Times New Roman"/>
          <w:snapToGrid w:val="0"/>
          <w:sz w:val="28"/>
        </w:rPr>
        <w:t>многы</w:t>
      </w:r>
      <w:proofErr w:type="spellEnd"/>
      <w:r w:rsidR="00423BB1" w:rsidRPr="00423BB1">
        <w:rPr>
          <w:rFonts w:ascii="Times New Roman" w:hAnsi="Times New Roman" w:cs="Times New Roman"/>
          <w:snapToGrid w:val="0"/>
          <w:sz w:val="28"/>
        </w:rPr>
        <w:t xml:space="preserve">», поручил им перевод и переписку уже переведенных с греческого в Болгарии книг, составивших первую библиотеку на Руси </w:t>
      </w:r>
      <w:r w:rsidR="00A27F15">
        <w:rPr>
          <w:rFonts w:ascii="Times New Roman" w:hAnsi="Times New Roman" w:cs="Times New Roman"/>
          <w:snapToGrid w:val="0"/>
          <w:sz w:val="28"/>
        </w:rPr>
        <w:t>при храме св. Софии киевской [4</w:t>
      </w:r>
      <w:r w:rsidR="00423BB1" w:rsidRPr="00423BB1">
        <w:rPr>
          <w:rFonts w:ascii="Times New Roman" w:hAnsi="Times New Roman" w:cs="Times New Roman"/>
          <w:snapToGrid w:val="0"/>
          <w:sz w:val="28"/>
        </w:rPr>
        <w:t xml:space="preserve">, с. 30]. </w:t>
      </w:r>
    </w:p>
    <w:p w:rsidR="00423BB1" w:rsidRPr="00423BB1" w:rsidRDefault="00423BB1" w:rsidP="00FA37C4">
      <w:pPr>
        <w:widowControl w:val="0"/>
        <w:tabs>
          <w:tab w:val="left" w:pos="3976"/>
        </w:tabs>
        <w:autoSpaceDE w:val="0"/>
        <w:autoSpaceDN w:val="0"/>
        <w:spacing w:after="0" w:line="360" w:lineRule="auto"/>
        <w:ind w:right="49" w:firstLine="709"/>
        <w:jc w:val="both"/>
        <w:rPr>
          <w:rFonts w:ascii="Times New Roman" w:hAnsi="Times New Roman" w:cs="Times New Roman"/>
          <w:b/>
          <w:snapToGrid w:val="0"/>
          <w:sz w:val="28"/>
        </w:rPr>
      </w:pPr>
      <w:r w:rsidRPr="00423BB1">
        <w:rPr>
          <w:rFonts w:ascii="Times New Roman" w:hAnsi="Times New Roman" w:cs="Times New Roman"/>
          <w:snapToGrid w:val="0"/>
          <w:sz w:val="28"/>
        </w:rPr>
        <w:t xml:space="preserve">В первой половине </w:t>
      </w:r>
      <w:r w:rsidRPr="00423BB1">
        <w:rPr>
          <w:rFonts w:ascii="Times New Roman" w:hAnsi="Times New Roman" w:cs="Times New Roman"/>
          <w:snapToGrid w:val="0"/>
          <w:sz w:val="28"/>
          <w:lang w:val="en-US"/>
        </w:rPr>
        <w:t>XI</w:t>
      </w:r>
      <w:r w:rsidR="00BF7AF8">
        <w:rPr>
          <w:rFonts w:ascii="Times New Roman" w:hAnsi="Times New Roman" w:cs="Times New Roman"/>
          <w:snapToGrid w:val="0"/>
          <w:sz w:val="28"/>
        </w:rPr>
        <w:t xml:space="preserve"> в. </w:t>
      </w:r>
      <w:r w:rsidRPr="00423BB1">
        <w:rPr>
          <w:rFonts w:ascii="Times New Roman" w:hAnsi="Times New Roman" w:cs="Times New Roman"/>
          <w:snapToGrid w:val="0"/>
          <w:sz w:val="28"/>
        </w:rPr>
        <w:t xml:space="preserve">при Ярославе Мудром просвещение на Руси достигло высокого уровня, были организованы переписка и перевод литературы, открывались школы, </w:t>
      </w:r>
      <w:r w:rsidRPr="00423BB1">
        <w:rPr>
          <w:rFonts w:ascii="Times New Roman" w:hAnsi="Times New Roman" w:cs="Times New Roman"/>
          <w:i/>
          <w:snapToGrid w:val="0"/>
          <w:sz w:val="28"/>
        </w:rPr>
        <w:t>увеличивалось число библиотек</w:t>
      </w:r>
      <w:r w:rsidRPr="00423BB1">
        <w:rPr>
          <w:rFonts w:ascii="Times New Roman" w:hAnsi="Times New Roman" w:cs="Times New Roman"/>
          <w:snapToGrid w:val="0"/>
          <w:sz w:val="28"/>
        </w:rPr>
        <w:t>. В Софийском соборе Новгорода (1045 – 1051 гг.) возникла крупнейшая древнерусская  библиотека, благодаря которой приобщались к христианской культуре северные области Руси. Всего через полвека после этого события простой священник (будущий митрополит Киевский) Илларион создал древнейшее из дошедших до нас творений отечественной письменности – «Слово о Законе и Благодати», считающееся началом  русской литературы и философии.</w:t>
      </w:r>
    </w:p>
    <w:p w:rsidR="00423BB1" w:rsidRPr="00423BB1" w:rsidRDefault="00423BB1" w:rsidP="00FA37C4">
      <w:pPr>
        <w:widowControl w:val="0"/>
        <w:tabs>
          <w:tab w:val="left" w:pos="3976"/>
        </w:tabs>
        <w:autoSpaceDE w:val="0"/>
        <w:autoSpaceDN w:val="0"/>
        <w:spacing w:after="0" w:line="360" w:lineRule="auto"/>
        <w:ind w:right="49" w:firstLine="709"/>
        <w:jc w:val="both"/>
        <w:rPr>
          <w:rFonts w:ascii="Times New Roman" w:hAnsi="Times New Roman" w:cs="Times New Roman"/>
          <w:b/>
          <w:snapToGrid w:val="0"/>
          <w:sz w:val="28"/>
        </w:rPr>
      </w:pPr>
      <w:r w:rsidRPr="00423BB1">
        <w:rPr>
          <w:rFonts w:ascii="Times New Roman" w:hAnsi="Times New Roman" w:cs="Times New Roman"/>
          <w:snapToGrid w:val="0"/>
          <w:sz w:val="28"/>
        </w:rPr>
        <w:t>Христианство стало важным фактором распространения византийской ци</w:t>
      </w:r>
      <w:r w:rsidR="00BF7AF8">
        <w:rPr>
          <w:rFonts w:ascii="Times New Roman" w:hAnsi="Times New Roman" w:cs="Times New Roman"/>
          <w:snapToGrid w:val="0"/>
          <w:sz w:val="28"/>
        </w:rPr>
        <w:t xml:space="preserve">вилизационной модели в России. </w:t>
      </w:r>
      <w:r w:rsidRPr="00423BB1">
        <w:rPr>
          <w:rFonts w:ascii="Times New Roman" w:hAnsi="Times New Roman" w:cs="Times New Roman"/>
          <w:snapToGrid w:val="0"/>
          <w:sz w:val="28"/>
        </w:rPr>
        <w:t xml:space="preserve">Долгое время церковь играла ведущую роль не только в области религии, но и в литературе, науке, искусстве, музыке, всюду утверждая «византизм» (Д. Лихачев) как своеобразный поведенческий, мировоззренческий и художественно-образный стиль. В  этот период библиотеки создавались преимущественно в монастырях. Наиболее знаменитым из них был Киево-Печерский монастырь, где «русские читатели имели в своем распоряжении библиотеку со сравнительно хорошим запасом рукописных книг, в основном на религиозные сюжеты». Вскоре в России появилась отечественная богословская литература, частью которой были </w:t>
      </w:r>
      <w:r w:rsidRPr="00423BB1">
        <w:rPr>
          <w:rFonts w:ascii="Times New Roman" w:hAnsi="Times New Roman" w:cs="Times New Roman"/>
          <w:snapToGrid w:val="0"/>
          <w:sz w:val="28"/>
        </w:rPr>
        <w:lastRenderedPageBreak/>
        <w:t>проповеди ведущих русских епископов и жития первых русских святых. Житие святого Феодосия было написано в конце XI в. Нестором, ученым монахом Киево-Печерского монастыря, который также считается главным составителем «Повести временных лет». Уже эта, одна из самых ранних собственно русских книг, «содержит ценную информацию по истории русских племен и формиро</w:t>
      </w:r>
      <w:r w:rsidR="00F744A5">
        <w:rPr>
          <w:rFonts w:ascii="Times New Roman" w:hAnsi="Times New Roman" w:cs="Times New Roman"/>
          <w:snapToGrid w:val="0"/>
          <w:sz w:val="28"/>
        </w:rPr>
        <w:t>ванию Киевского государства» [5</w:t>
      </w:r>
      <w:r w:rsidRPr="00423BB1">
        <w:rPr>
          <w:rFonts w:ascii="Times New Roman" w:hAnsi="Times New Roman" w:cs="Times New Roman"/>
          <w:snapToGrid w:val="0"/>
          <w:sz w:val="28"/>
        </w:rPr>
        <w:t xml:space="preserve">, с. 57, 58]. Назначение монастырских библиотек в основном сводилось к хранению необходимых в повседневной жизни богослужебных книг. Далее идут назидательные творения отцов церкви, употреблявшиеся для коллективного и келейного чтения. Как установила Р. П. Дмитриева, неотъемлемой частью книжных собраний библиотек являлась литература светского содержания. Среди них были летописи, хронографы, </w:t>
      </w:r>
      <w:proofErr w:type="spellStart"/>
      <w:r w:rsidRPr="00423BB1">
        <w:rPr>
          <w:rFonts w:ascii="Times New Roman" w:hAnsi="Times New Roman" w:cs="Times New Roman"/>
          <w:snapToGrid w:val="0"/>
          <w:sz w:val="28"/>
        </w:rPr>
        <w:t>Еллинский</w:t>
      </w:r>
      <w:proofErr w:type="spellEnd"/>
      <w:r w:rsidRPr="00423BB1">
        <w:rPr>
          <w:rFonts w:ascii="Times New Roman" w:hAnsi="Times New Roman" w:cs="Times New Roman"/>
          <w:snapToGrid w:val="0"/>
          <w:sz w:val="28"/>
        </w:rPr>
        <w:t xml:space="preserve"> летописец, «История Иудейской войны» Иосифа Флавия, «Александрия» и т. п. Наиболее распространены были исторические книги, но встречались </w:t>
      </w:r>
      <w:r w:rsidR="00BF7AF8">
        <w:rPr>
          <w:rFonts w:ascii="Times New Roman" w:hAnsi="Times New Roman" w:cs="Times New Roman"/>
          <w:snapToGrid w:val="0"/>
          <w:sz w:val="28"/>
        </w:rPr>
        <w:t xml:space="preserve">и сочинения естественнонаучной </w:t>
      </w:r>
      <w:r w:rsidRPr="00423BB1">
        <w:rPr>
          <w:rFonts w:ascii="Times New Roman" w:hAnsi="Times New Roman" w:cs="Times New Roman"/>
          <w:snapToGrid w:val="0"/>
          <w:sz w:val="28"/>
        </w:rPr>
        <w:t>тематики, а так</w:t>
      </w:r>
      <w:r w:rsidR="00F744A5">
        <w:rPr>
          <w:rFonts w:ascii="Times New Roman" w:hAnsi="Times New Roman" w:cs="Times New Roman"/>
          <w:snapToGrid w:val="0"/>
          <w:sz w:val="28"/>
        </w:rPr>
        <w:t>же художественная литература [6</w:t>
      </w:r>
      <w:r w:rsidRPr="00423BB1">
        <w:rPr>
          <w:rFonts w:ascii="Times New Roman" w:hAnsi="Times New Roman" w:cs="Times New Roman"/>
          <w:snapToGrid w:val="0"/>
          <w:sz w:val="28"/>
        </w:rPr>
        <w:t>, т. 23, с. 146 – 169].</w:t>
      </w:r>
    </w:p>
    <w:p w:rsidR="00BF7AF8" w:rsidRDefault="00BC0D28" w:rsidP="00FA37C4">
      <w:pPr>
        <w:widowControl w:val="0"/>
        <w:autoSpaceDE w:val="0"/>
        <w:autoSpaceDN w:val="0"/>
        <w:spacing w:after="0" w:line="360" w:lineRule="auto"/>
        <w:ind w:right="49" w:firstLine="709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П</w:t>
      </w:r>
      <w:r w:rsidR="00423BB1" w:rsidRPr="00423BB1">
        <w:rPr>
          <w:rFonts w:ascii="Times New Roman" w:hAnsi="Times New Roman" w:cs="Times New Roman"/>
          <w:snapToGrid w:val="0"/>
          <w:sz w:val="28"/>
        </w:rPr>
        <w:t xml:space="preserve">равославие прочно заложило в русскую культуру облеченные в книжную «материю» духовные ценности. </w:t>
      </w:r>
      <w:r>
        <w:rPr>
          <w:rFonts w:ascii="Times New Roman" w:hAnsi="Times New Roman" w:cs="Times New Roman"/>
          <w:snapToGrid w:val="0"/>
          <w:sz w:val="28"/>
        </w:rPr>
        <w:t xml:space="preserve">Но даже </w:t>
      </w:r>
      <w:r w:rsidR="00423BB1" w:rsidRPr="00423BB1">
        <w:rPr>
          <w:rFonts w:ascii="Times New Roman" w:hAnsi="Times New Roman" w:cs="Times New Roman"/>
          <w:snapToGrid w:val="0"/>
          <w:sz w:val="28"/>
        </w:rPr>
        <w:t xml:space="preserve">в самых первых библиотеках собирались книги, далеко выходящие за пределы узко богословской тематики. В библиотеках (монастырских и княжеских) сосредоточивались книги исторического и в широком смысле научного содержания, свидетельствующие, с </w:t>
      </w:r>
      <w:r w:rsidR="00423BB1" w:rsidRPr="00423BB1">
        <w:rPr>
          <w:rFonts w:ascii="Times New Roman" w:hAnsi="Times New Roman" w:cs="Times New Roman"/>
          <w:i/>
          <w:snapToGrid w:val="0"/>
          <w:sz w:val="28"/>
        </w:rPr>
        <w:t>одной</w:t>
      </w:r>
      <w:r w:rsidR="00423BB1" w:rsidRPr="00423BB1">
        <w:rPr>
          <w:rFonts w:ascii="Times New Roman" w:hAnsi="Times New Roman" w:cs="Times New Roman"/>
          <w:snapToGrid w:val="0"/>
          <w:sz w:val="28"/>
        </w:rPr>
        <w:t xml:space="preserve"> </w:t>
      </w:r>
      <w:r w:rsidR="00423BB1" w:rsidRPr="00423BB1">
        <w:rPr>
          <w:rFonts w:ascii="Times New Roman" w:hAnsi="Times New Roman" w:cs="Times New Roman"/>
          <w:i/>
          <w:snapToGrid w:val="0"/>
          <w:sz w:val="28"/>
        </w:rPr>
        <w:t>стороны</w:t>
      </w:r>
      <w:r w:rsidR="00423BB1" w:rsidRPr="00423BB1">
        <w:rPr>
          <w:rFonts w:ascii="Times New Roman" w:hAnsi="Times New Roman" w:cs="Times New Roman"/>
          <w:snapToGrid w:val="0"/>
          <w:sz w:val="28"/>
        </w:rPr>
        <w:t xml:space="preserve">, о глубоком восприятии нашими предками христианского универсализма, а с </w:t>
      </w:r>
      <w:r w:rsidR="00423BB1" w:rsidRPr="00423BB1">
        <w:rPr>
          <w:rFonts w:ascii="Times New Roman" w:hAnsi="Times New Roman" w:cs="Times New Roman"/>
          <w:i/>
          <w:snapToGrid w:val="0"/>
          <w:sz w:val="28"/>
        </w:rPr>
        <w:t>другой</w:t>
      </w:r>
      <w:r w:rsidR="00423BB1" w:rsidRPr="00423BB1">
        <w:rPr>
          <w:rFonts w:ascii="Times New Roman" w:hAnsi="Times New Roman" w:cs="Times New Roman"/>
          <w:snapToGrid w:val="0"/>
          <w:sz w:val="28"/>
        </w:rPr>
        <w:t xml:space="preserve"> – об их тяге и стремлению к сокровищам мировой человеческой </w:t>
      </w:r>
      <w:r w:rsidR="00423BB1" w:rsidRPr="00423BB1">
        <w:rPr>
          <w:rFonts w:ascii="Times New Roman" w:hAnsi="Times New Roman" w:cs="Times New Roman"/>
          <w:i/>
          <w:snapToGrid w:val="0"/>
          <w:sz w:val="28"/>
        </w:rPr>
        <w:t>мысли</w:t>
      </w:r>
      <w:r w:rsidR="00423BB1" w:rsidRPr="00423BB1">
        <w:rPr>
          <w:rFonts w:ascii="Times New Roman" w:hAnsi="Times New Roman" w:cs="Times New Roman"/>
          <w:snapToGrid w:val="0"/>
          <w:sz w:val="28"/>
        </w:rPr>
        <w:t xml:space="preserve">. </w:t>
      </w:r>
    </w:p>
    <w:p w:rsidR="00423BB1" w:rsidRPr="00BF7AF8" w:rsidRDefault="00423BB1" w:rsidP="00FA37C4">
      <w:pPr>
        <w:widowControl w:val="0"/>
        <w:autoSpaceDE w:val="0"/>
        <w:autoSpaceDN w:val="0"/>
        <w:spacing w:after="0" w:line="360" w:lineRule="auto"/>
        <w:ind w:right="49"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423BB1">
        <w:rPr>
          <w:rFonts w:ascii="Times New Roman" w:hAnsi="Times New Roman" w:cs="Times New Roman"/>
          <w:snapToGrid w:val="0"/>
          <w:sz w:val="28"/>
        </w:rPr>
        <w:t xml:space="preserve">Велика роль монастырских, церковных, а позднее – библиотек духовно-академических учебных заведений (семинарий, училищ, церковноприходских школ) в сохранении духовного наследия российского общества. Они внесли своей деятельностью огромный вклад в народное образование и воспитание. Православные библиотеки в России длительное время являлись неотъемлемым элементом общества, поскольку выполняли важнейшие </w:t>
      </w:r>
      <w:proofErr w:type="spellStart"/>
      <w:r w:rsidRPr="00423BB1">
        <w:rPr>
          <w:rFonts w:ascii="Times New Roman" w:hAnsi="Times New Roman" w:cs="Times New Roman"/>
          <w:snapToGrid w:val="0"/>
          <w:sz w:val="28"/>
        </w:rPr>
        <w:t>социокультурологические</w:t>
      </w:r>
      <w:proofErr w:type="spellEnd"/>
      <w:r w:rsidRPr="00423BB1">
        <w:rPr>
          <w:rFonts w:ascii="Times New Roman" w:hAnsi="Times New Roman" w:cs="Times New Roman"/>
          <w:snapToGrid w:val="0"/>
          <w:sz w:val="28"/>
        </w:rPr>
        <w:t xml:space="preserve"> функции: культовую, мемориальную, </w:t>
      </w:r>
      <w:r w:rsidRPr="00423BB1">
        <w:rPr>
          <w:rFonts w:ascii="Times New Roman" w:hAnsi="Times New Roman" w:cs="Times New Roman"/>
          <w:snapToGrid w:val="0"/>
          <w:sz w:val="28"/>
        </w:rPr>
        <w:lastRenderedPageBreak/>
        <w:t>кумулятивную, образо</w:t>
      </w:r>
      <w:r w:rsidR="00BF7AF8">
        <w:rPr>
          <w:rFonts w:ascii="Times New Roman" w:hAnsi="Times New Roman" w:cs="Times New Roman"/>
          <w:snapToGrid w:val="0"/>
          <w:sz w:val="28"/>
        </w:rPr>
        <w:t xml:space="preserve">вательную, воспитательную, </w:t>
      </w:r>
      <w:r w:rsidRPr="00423BB1">
        <w:rPr>
          <w:rFonts w:ascii="Times New Roman" w:hAnsi="Times New Roman" w:cs="Times New Roman"/>
          <w:snapToGrid w:val="0"/>
          <w:sz w:val="28"/>
        </w:rPr>
        <w:t>просветит</w:t>
      </w:r>
      <w:r w:rsidR="00BC35C9">
        <w:rPr>
          <w:rFonts w:ascii="Times New Roman" w:hAnsi="Times New Roman" w:cs="Times New Roman"/>
          <w:snapToGrid w:val="0"/>
          <w:sz w:val="28"/>
        </w:rPr>
        <w:t>ельну</w:t>
      </w:r>
      <w:r w:rsidR="00BF7AF8">
        <w:rPr>
          <w:rFonts w:ascii="Times New Roman" w:hAnsi="Times New Roman" w:cs="Times New Roman"/>
          <w:snapToGrid w:val="0"/>
          <w:sz w:val="28"/>
        </w:rPr>
        <w:t>ю, миссионерскую</w:t>
      </w:r>
      <w:r w:rsidR="00BC35C9">
        <w:rPr>
          <w:rFonts w:ascii="Times New Roman" w:hAnsi="Times New Roman" w:cs="Times New Roman"/>
          <w:snapToGrid w:val="0"/>
          <w:sz w:val="28"/>
        </w:rPr>
        <w:t xml:space="preserve"> [7</w:t>
      </w:r>
      <w:r w:rsidRPr="00423BB1">
        <w:rPr>
          <w:rFonts w:ascii="Times New Roman" w:hAnsi="Times New Roman" w:cs="Times New Roman"/>
          <w:snapToGrid w:val="0"/>
          <w:sz w:val="28"/>
        </w:rPr>
        <w:t>, с. 7, 8</w:t>
      </w:r>
      <w:r w:rsidRPr="00553A33">
        <w:rPr>
          <w:rFonts w:ascii="Times New Roman" w:hAnsi="Times New Roman" w:cs="Times New Roman"/>
          <w:snapToGrid w:val="0"/>
          <w:sz w:val="28"/>
        </w:rPr>
        <w:t>]</w:t>
      </w:r>
      <w:r w:rsidRPr="00423BB1">
        <w:rPr>
          <w:rFonts w:ascii="Times New Roman" w:hAnsi="Times New Roman" w:cs="Times New Roman"/>
          <w:snapToGrid w:val="0"/>
          <w:sz w:val="28"/>
        </w:rPr>
        <w:t>.</w:t>
      </w:r>
      <w:r w:rsidRPr="00423BB1">
        <w:rPr>
          <w:rFonts w:ascii="Times New Roman" w:hAnsi="Times New Roman" w:cs="Times New Roman"/>
          <w:b/>
          <w:snapToGrid w:val="0"/>
          <w:sz w:val="28"/>
        </w:rPr>
        <w:t xml:space="preserve"> </w:t>
      </w:r>
    </w:p>
    <w:p w:rsidR="00AD6701" w:rsidRDefault="00EC72A6" w:rsidP="00FA37C4">
      <w:pPr>
        <w:pStyle w:val="a3"/>
        <w:spacing w:line="360" w:lineRule="auto"/>
        <w:ind w:right="49" w:firstLine="709"/>
        <w:jc w:val="both"/>
      </w:pPr>
      <w:r>
        <w:rPr>
          <w:snapToGrid w:val="0"/>
        </w:rPr>
        <w:t>Прошли века</w:t>
      </w:r>
      <w:r w:rsidR="00702810">
        <w:rPr>
          <w:snapToGrid w:val="0"/>
        </w:rPr>
        <w:t>, а б</w:t>
      </w:r>
      <w:r w:rsidR="00AD6701">
        <w:rPr>
          <w:snapToGrid w:val="0"/>
        </w:rPr>
        <w:t xml:space="preserve">иблиотека, до сих пор сохраняющая первоначальное сходство с </w:t>
      </w:r>
      <w:r w:rsidR="00AD6701">
        <w:rPr>
          <w:i/>
          <w:snapToGrid w:val="0"/>
        </w:rPr>
        <w:t>храмом</w:t>
      </w:r>
      <w:r w:rsidR="00AD6701">
        <w:rPr>
          <w:snapToGrid w:val="0"/>
        </w:rPr>
        <w:t xml:space="preserve">, продолжает </w:t>
      </w:r>
      <w:proofErr w:type="spellStart"/>
      <w:r w:rsidR="00AD6701">
        <w:rPr>
          <w:snapToGrid w:val="0"/>
        </w:rPr>
        <w:t>миссианское</w:t>
      </w:r>
      <w:proofErr w:type="spellEnd"/>
      <w:r w:rsidR="00AD6701">
        <w:rPr>
          <w:snapToGrid w:val="0"/>
        </w:rPr>
        <w:t xml:space="preserve"> служение делу </w:t>
      </w:r>
      <w:r w:rsidR="00AD6701">
        <w:rPr>
          <w:i/>
          <w:snapToGrid w:val="0"/>
        </w:rPr>
        <w:t>совершенства человека и общественных отношений</w:t>
      </w:r>
      <w:r w:rsidR="00AD6701">
        <w:rPr>
          <w:snapToGrid w:val="0"/>
        </w:rPr>
        <w:t xml:space="preserve">. Она не «опускается» в грех и низость, но стремится служить лучшим идеалам, «поднять» падшего человека до высот человеческого духа, явленного мировой историей и бережно сохраненного в анналах библиотеки. </w:t>
      </w:r>
      <w:r w:rsidR="00AD6701">
        <w:t xml:space="preserve">В России библиотеки исторически выполняли </w:t>
      </w:r>
      <w:proofErr w:type="spellStart"/>
      <w:r w:rsidR="00AD6701">
        <w:t>миссианскую</w:t>
      </w:r>
      <w:proofErr w:type="spellEnd"/>
      <w:r w:rsidR="00AD6701">
        <w:t xml:space="preserve"> функцию, превышающую только хранение информации. Духовная миссия раскрывалась в ряде аспектов: утверждении социальной справедливости через доступ к знаниям, нравственного возвышения, приобщения к культурному потенциалу социума. </w:t>
      </w:r>
    </w:p>
    <w:p w:rsidR="00AD6701" w:rsidRDefault="00630918" w:rsidP="000407F9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современных условиях, 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AD6701" w:rsidRPr="00630918">
        <w:rPr>
          <w:rFonts w:ascii="Times New Roman" w:hAnsi="Times New Roman" w:cs="Times New Roman"/>
          <w:snapToGrid w:val="0"/>
          <w:sz w:val="28"/>
          <w:szCs w:val="28"/>
        </w:rPr>
        <w:t xml:space="preserve"> усложнением общественной жизни, развитием электронных коммуникаций, индустрии развлечений и углублением глобальных проблем мировой цивилизации обостряется угроза самоуничтожения, моральной деградации, вырождения человеческого в человеке. Социальным «заслоном» на этом пути становится институт библиотеки, наряду с церковью заботящийся «не о хлебе едином», но и о душе. </w:t>
      </w:r>
    </w:p>
    <w:p w:rsidR="001B4901" w:rsidRPr="00630918" w:rsidRDefault="001B4901" w:rsidP="00040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1B1" w:rsidRDefault="006E3745" w:rsidP="000407F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 xml:space="preserve">Список </w:t>
      </w:r>
      <w:r w:rsidR="001B4901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 xml:space="preserve">используемой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>литературы</w:t>
      </w:r>
    </w:p>
    <w:p w:rsidR="006E3745" w:rsidRDefault="006E3745" w:rsidP="000407F9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>1. Кантор В. К. Книжность как фактор просвещения и свободы в России</w:t>
      </w:r>
      <w:r w:rsidRPr="006E3745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 xml:space="preserve"> /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 xml:space="preserve"> В. К. Кантор // Вопросы философии. 1994. № 7 - 8. С. 34 - 36.</w:t>
      </w:r>
    </w:p>
    <w:p w:rsidR="006E3745" w:rsidRDefault="006E3745" w:rsidP="001B490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>Кожинов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 xml:space="preserve"> В. В. История Руси и русского слова. Опыт беспристрастного исследования / В. 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>Кожинов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>. М.: ЭКСМО-пресс, 2001.</w:t>
      </w:r>
    </w:p>
    <w:p w:rsidR="006E3745" w:rsidRDefault="006E3745" w:rsidP="001B490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>3. Карамзин Н. М. И что была тогда Россия: Страницы из "Истории государства Российского" / Н. М. Карамзин. Харьков: Прапор, 1990.</w:t>
      </w:r>
    </w:p>
    <w:p w:rsidR="00F744A5" w:rsidRDefault="006E3745" w:rsidP="001B490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>4.</w:t>
      </w:r>
      <w:r w:rsidR="00A27F15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 xml:space="preserve"> Киселева М. С. "Двоеверная культура" и книжность в Древней Руси / М. С. Киселева // Вопросы философии. 1994. № 7 - 8. С. 30.</w:t>
      </w:r>
    </w:p>
    <w:p w:rsidR="00F744A5" w:rsidRDefault="00F744A5" w:rsidP="001B490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 xml:space="preserve">5. Вернадский Г. В. Русская история: Пер. 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>анг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>. / Г. В. Вернадский. М.: Аграф, 1997.</w:t>
      </w:r>
      <w:r w:rsidR="006E3745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 xml:space="preserve"> </w:t>
      </w:r>
    </w:p>
    <w:p w:rsidR="00BC35C9" w:rsidRDefault="00F744A5" w:rsidP="001B490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lastRenderedPageBreak/>
        <w:t xml:space="preserve">6. Дмитриева Р. П. Светская литература в составе монастырских библиотек </w:t>
      </w:r>
      <w:r w:rsidR="00BC35C9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val="en-US"/>
        </w:rPr>
        <w:t>XV</w:t>
      </w:r>
      <w:r w:rsidR="00BC35C9" w:rsidRPr="00BC35C9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 xml:space="preserve"> - </w:t>
      </w:r>
      <w:r w:rsidR="00BC35C9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val="en-US"/>
        </w:rPr>
        <w:t>XVI</w:t>
      </w:r>
      <w:r w:rsidR="00BC35C9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 xml:space="preserve"> вв. Кирилло-Белозерского, Волоколамского монастырей, Троице-Сергиевой лавры / Р. П. Дмитриева // Труды Отдела древнерусской литературы. Л., 1968. Т. 23.</w:t>
      </w:r>
    </w:p>
    <w:p w:rsidR="006E3745" w:rsidRDefault="00BC35C9" w:rsidP="001B490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>Фунтикова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 xml:space="preserve"> С. П. православные библиотеки: прошлое и настоящее / С. П.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>Фунтикова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 xml:space="preserve"> / Московский гос. ун-т </w:t>
      </w:r>
      <w:r w:rsidR="001B4901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>культуры и искусства. М., 2002.</w:t>
      </w:r>
    </w:p>
    <w:p w:rsidR="001E725D" w:rsidRPr="00322FC5" w:rsidRDefault="001E725D" w:rsidP="001B490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</w:pPr>
      <w:bookmarkStart w:id="0" w:name="_GoBack"/>
      <w:bookmarkEnd w:id="0"/>
    </w:p>
    <w:p w:rsidR="006E3745" w:rsidRPr="006E3745" w:rsidRDefault="001B4901" w:rsidP="001B4901">
      <w:pPr>
        <w:shd w:val="clear" w:color="auto" w:fill="FFFFFF"/>
        <w:spacing w:after="27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Фалалеева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Ирина Александровна</w:t>
      </w:r>
      <w:r w:rsidRPr="005F3907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кандидат </w:t>
      </w:r>
      <w:r w:rsidR="000407F9">
        <w:rPr>
          <w:rFonts w:ascii="Times New Roman" w:hAnsi="Times New Roman"/>
          <w:i/>
          <w:sz w:val="28"/>
          <w:szCs w:val="28"/>
        </w:rPr>
        <w:t>философских</w:t>
      </w:r>
      <w:r w:rsidRPr="005F390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наук,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директор библиотеки</w:t>
      </w:r>
      <w:r w:rsidRPr="005F3907">
        <w:rPr>
          <w:rFonts w:ascii="Times New Roman" w:hAnsi="Times New Roman"/>
          <w:i/>
          <w:sz w:val="28"/>
          <w:szCs w:val="28"/>
        </w:rPr>
        <w:t xml:space="preserve"> ФГ</w:t>
      </w:r>
      <w:r>
        <w:rPr>
          <w:rFonts w:ascii="Times New Roman" w:hAnsi="Times New Roman"/>
          <w:i/>
          <w:sz w:val="28"/>
          <w:szCs w:val="28"/>
        </w:rPr>
        <w:t xml:space="preserve">БОУ ВПО «Омский государственный </w:t>
      </w:r>
      <w:r w:rsidRPr="005F3907">
        <w:rPr>
          <w:rFonts w:ascii="Times New Roman" w:hAnsi="Times New Roman"/>
          <w:i/>
          <w:sz w:val="28"/>
          <w:szCs w:val="28"/>
        </w:rPr>
        <w:t>университет</w:t>
      </w:r>
      <w:r>
        <w:rPr>
          <w:rFonts w:ascii="Times New Roman" w:hAnsi="Times New Roman"/>
          <w:i/>
          <w:sz w:val="28"/>
          <w:szCs w:val="28"/>
        </w:rPr>
        <w:t xml:space="preserve"> путей сообщения</w:t>
      </w:r>
      <w:r w:rsidRPr="005F3907">
        <w:rPr>
          <w:rFonts w:ascii="Times New Roman" w:hAnsi="Times New Roman"/>
          <w:i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omgups</w:t>
      </w:r>
      <w:proofErr w:type="spellEnd"/>
      <w:r w:rsidRPr="001B4901">
        <w:rPr>
          <w:rFonts w:ascii="Times New Roman" w:hAnsi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bibl</w:t>
      </w:r>
      <w:proofErr w:type="spellEnd"/>
      <w:r w:rsidRPr="005F3907">
        <w:rPr>
          <w:rFonts w:ascii="Times New Roman" w:hAnsi="Times New Roman"/>
          <w:i/>
          <w:sz w:val="28"/>
          <w:szCs w:val="28"/>
        </w:rPr>
        <w:t>@</w:t>
      </w:r>
      <w:r w:rsidRPr="005F3907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5F3907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5F3907"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i/>
          <w:sz w:val="28"/>
          <w:szCs w:val="28"/>
        </w:rPr>
        <w:t>, 8 (3812) 31-07-11</w:t>
      </w:r>
    </w:p>
    <w:sectPr w:rsidR="006E3745" w:rsidRPr="006E3745" w:rsidSect="00990D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BB1"/>
    <w:rsid w:val="000010E9"/>
    <w:rsid w:val="000407F9"/>
    <w:rsid w:val="000B765B"/>
    <w:rsid w:val="001931F2"/>
    <w:rsid w:val="001B4901"/>
    <w:rsid w:val="001C294B"/>
    <w:rsid w:val="001E725D"/>
    <w:rsid w:val="00282D4A"/>
    <w:rsid w:val="002F6550"/>
    <w:rsid w:val="00322FC5"/>
    <w:rsid w:val="0037371C"/>
    <w:rsid w:val="003D21A2"/>
    <w:rsid w:val="003E5529"/>
    <w:rsid w:val="00402904"/>
    <w:rsid w:val="00423BB1"/>
    <w:rsid w:val="00437CAE"/>
    <w:rsid w:val="0049690A"/>
    <w:rsid w:val="004C0072"/>
    <w:rsid w:val="00553A33"/>
    <w:rsid w:val="005A76B7"/>
    <w:rsid w:val="005D3C9D"/>
    <w:rsid w:val="006134D4"/>
    <w:rsid w:val="00630918"/>
    <w:rsid w:val="006A603E"/>
    <w:rsid w:val="006E3745"/>
    <w:rsid w:val="00702810"/>
    <w:rsid w:val="00793CB9"/>
    <w:rsid w:val="007F1069"/>
    <w:rsid w:val="008D6032"/>
    <w:rsid w:val="008E7AA1"/>
    <w:rsid w:val="00964944"/>
    <w:rsid w:val="00990D65"/>
    <w:rsid w:val="00A27F15"/>
    <w:rsid w:val="00A5761B"/>
    <w:rsid w:val="00AB01B1"/>
    <w:rsid w:val="00AD6701"/>
    <w:rsid w:val="00BC0D28"/>
    <w:rsid w:val="00BC35C9"/>
    <w:rsid w:val="00BC4376"/>
    <w:rsid w:val="00BF7AF8"/>
    <w:rsid w:val="00C902A5"/>
    <w:rsid w:val="00CA5E9D"/>
    <w:rsid w:val="00D16C81"/>
    <w:rsid w:val="00D35C65"/>
    <w:rsid w:val="00DD38F6"/>
    <w:rsid w:val="00E45375"/>
    <w:rsid w:val="00EC72A6"/>
    <w:rsid w:val="00F0711A"/>
    <w:rsid w:val="00F744A5"/>
    <w:rsid w:val="00FA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04"/>
  </w:style>
  <w:style w:type="paragraph" w:styleId="1">
    <w:name w:val="heading 1"/>
    <w:basedOn w:val="a"/>
    <w:link w:val="10"/>
    <w:uiPriority w:val="9"/>
    <w:qFormat/>
    <w:rsid w:val="00437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C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rsid w:val="001931F2"/>
    <w:pPr>
      <w:tabs>
        <w:tab w:val="left" w:pos="397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931F2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</dc:creator>
  <cp:keywords/>
  <dc:description/>
  <cp:lastModifiedBy>Кудряшова Вера Степановна</cp:lastModifiedBy>
  <cp:revision>30</cp:revision>
  <dcterms:created xsi:type="dcterms:W3CDTF">2014-07-19T07:57:00Z</dcterms:created>
  <dcterms:modified xsi:type="dcterms:W3CDTF">2014-11-13T09:27:00Z</dcterms:modified>
</cp:coreProperties>
</file>